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9B59" w14:textId="0DCC79E5" w:rsidR="006D59A2" w:rsidRPr="000E7C57" w:rsidRDefault="006D59A2" w:rsidP="009C68AF">
      <w:pPr>
        <w:ind w:left="900" w:right="-630" w:hanging="1260"/>
        <w:jc w:val="center"/>
        <w:rPr>
          <w:rFonts w:ascii="Franklin Gothic Book" w:hAnsi="Franklin Gothic Book" w:cs="Arial"/>
          <w:i/>
          <w:sz w:val="22"/>
          <w:szCs w:val="22"/>
          <w:lang w:val="el-GR"/>
        </w:rPr>
      </w:pPr>
      <w:r w:rsidRPr="00461D2A">
        <w:rPr>
          <w:rFonts w:ascii="Franklin Gothic Book" w:hAnsi="Franklin Gothic Book" w:cs="Arial"/>
          <w:b/>
          <w:sz w:val="22"/>
          <w:szCs w:val="22"/>
          <w:lang w:val="el-GR"/>
        </w:rPr>
        <w:t>ΤΙΤΛΟΣ:  ΟΙ ΠΕΡΙ ΕΛΕΓΧΟΥ ΤΩΝ ΚΡΑΤΙΚΩΝ ΕΝΙΣΧΥΣΕΩΝ (ΕΝΙΣΧΥΣΕΙΣ ΗΣΣΟΝΟΣ ΣΗΜΑΣΙΑΣ)</w:t>
      </w:r>
      <w:r w:rsidR="009C68AF" w:rsidRPr="009C68AF">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ΚΑΝΟΝΙΣΜΟΙ</w:t>
      </w:r>
      <w:r w:rsidR="009C68AF" w:rsidRPr="009C68AF">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ΤΟΥ 2009</w:t>
      </w:r>
      <w:r w:rsidRPr="000E7C57">
        <w:rPr>
          <w:rFonts w:ascii="Franklin Gothic Book" w:hAnsi="Franklin Gothic Book" w:cs="Arial"/>
          <w:i/>
          <w:sz w:val="22"/>
          <w:szCs w:val="22"/>
          <w:lang w:val="el-GR"/>
        </w:rPr>
        <w:t xml:space="preserve"> </w:t>
      </w:r>
      <w:r w:rsidRPr="000E7C57">
        <w:rPr>
          <w:rFonts w:ascii="Franklin Gothic Book" w:hAnsi="Franklin Gothic Book" w:cs="Arial"/>
          <w:b/>
          <w:sz w:val="22"/>
          <w:szCs w:val="22"/>
          <w:lang w:val="el-GR"/>
        </w:rPr>
        <w:t>ΚΑΙ 2012</w:t>
      </w:r>
    </w:p>
    <w:p w14:paraId="11C1A397" w14:textId="77777777" w:rsidR="006D59A2" w:rsidRPr="00A5321C" w:rsidRDefault="006D59A2" w:rsidP="009C68AF">
      <w:pPr>
        <w:ind w:left="900" w:right="-630" w:hanging="1260"/>
        <w:jc w:val="center"/>
        <w:rPr>
          <w:rFonts w:ascii="Franklin Gothic Book" w:hAnsi="Franklin Gothic Book" w:cs="Arial"/>
          <w:b/>
          <w:sz w:val="22"/>
          <w:szCs w:val="22"/>
          <w:lang w:val="el-GR"/>
        </w:rPr>
      </w:pPr>
      <w:r w:rsidRPr="000E7C57">
        <w:rPr>
          <w:rFonts w:ascii="Franklin Gothic Book" w:hAnsi="Franklin Gothic Book" w:cs="Arial"/>
          <w:b/>
          <w:sz w:val="22"/>
          <w:szCs w:val="22"/>
          <w:lang w:val="el-GR"/>
        </w:rPr>
        <w:t>Υπότιτλος</w:t>
      </w:r>
      <w:r>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 Γραπτή δήλωση που εκδίδεται δυνάμει του Κανον</w:t>
      </w:r>
      <w:r>
        <w:rPr>
          <w:rFonts w:ascii="Franklin Gothic Book" w:hAnsi="Franklin Gothic Book" w:cs="Arial"/>
          <w:b/>
          <w:sz w:val="22"/>
          <w:szCs w:val="22"/>
          <w:lang w:val="el-GR"/>
        </w:rPr>
        <w:t xml:space="preserve">ισμού 3(2) των περί Ελέγχου των </w:t>
      </w:r>
      <w:r w:rsidRPr="000E7C57">
        <w:rPr>
          <w:rFonts w:ascii="Franklin Gothic Book" w:hAnsi="Franklin Gothic Book" w:cs="Arial"/>
          <w:b/>
          <w:sz w:val="22"/>
          <w:szCs w:val="22"/>
          <w:lang w:val="el-GR"/>
        </w:rPr>
        <w:t xml:space="preserve">Κρατικών Ενισχύσεων (Ενισχύσεις </w:t>
      </w:r>
      <w:r>
        <w:rPr>
          <w:rFonts w:ascii="Franklin Gothic Book" w:hAnsi="Franklin Gothic Book" w:cs="Arial"/>
          <w:b/>
          <w:sz w:val="22"/>
          <w:szCs w:val="22"/>
          <w:lang w:val="el-GR"/>
        </w:rPr>
        <w:t>Ή</w:t>
      </w:r>
      <w:r w:rsidRPr="000E7C57">
        <w:rPr>
          <w:rFonts w:ascii="Franklin Gothic Book" w:hAnsi="Franklin Gothic Book" w:cs="Arial"/>
          <w:b/>
          <w:sz w:val="22"/>
          <w:szCs w:val="22"/>
          <w:lang w:val="el-GR"/>
        </w:rPr>
        <w:t>σσονος Σημασίας) Κανονισμών του 2009</w:t>
      </w:r>
      <w:r w:rsidRPr="000E7C57">
        <w:rPr>
          <w:lang w:val="el-GR"/>
        </w:rPr>
        <w:t xml:space="preserve"> </w:t>
      </w:r>
      <w:r>
        <w:rPr>
          <w:rFonts w:ascii="Franklin Gothic Book" w:hAnsi="Franklin Gothic Book" w:cs="Arial"/>
          <w:b/>
          <w:sz w:val="22"/>
          <w:szCs w:val="22"/>
          <w:lang w:val="el-GR"/>
        </w:rPr>
        <w:t>και</w:t>
      </w:r>
      <w:r w:rsidRPr="000E7C57">
        <w:rPr>
          <w:rFonts w:ascii="Franklin Gothic Book" w:hAnsi="Franklin Gothic Book" w:cs="Arial"/>
          <w:b/>
          <w:sz w:val="22"/>
          <w:szCs w:val="22"/>
          <w:lang w:val="el-GR"/>
        </w:rPr>
        <w:t xml:space="preserve"> 2012</w:t>
      </w:r>
    </w:p>
    <w:p w14:paraId="4CAD8DE1" w14:textId="77777777" w:rsidR="006D59A2" w:rsidRDefault="006D59A2" w:rsidP="006D59A2">
      <w:pPr>
        <w:ind w:left="-360" w:right="-630"/>
        <w:rPr>
          <w:rFonts w:ascii="Franklin Gothic Book" w:hAnsi="Franklin Gothic Book" w:cs="Arial"/>
          <w:i/>
          <w:sz w:val="22"/>
          <w:szCs w:val="22"/>
          <w:lang w:val="el-GR"/>
        </w:rPr>
      </w:pPr>
    </w:p>
    <w:p w14:paraId="3928C928" w14:textId="77777777" w:rsidR="006D59A2" w:rsidRPr="00461D2A" w:rsidRDefault="006D59A2" w:rsidP="006D59A2">
      <w:pPr>
        <w:ind w:left="-360" w:right="-630"/>
        <w:jc w:val="both"/>
        <w:rPr>
          <w:rFonts w:ascii="Franklin Gothic Book" w:hAnsi="Franklin Gothic Book" w:cs="Arial"/>
          <w:i/>
          <w:sz w:val="22"/>
          <w:szCs w:val="22"/>
          <w:lang w:val="el-GR"/>
        </w:rPr>
      </w:pPr>
      <w:r w:rsidRPr="00461D2A">
        <w:rPr>
          <w:rFonts w:ascii="Franklin Gothic Book" w:hAnsi="Franklin Gothic Book" w:cs="Arial"/>
          <w:i/>
          <w:sz w:val="22"/>
          <w:szCs w:val="22"/>
          <w:lang w:val="el-GR"/>
        </w:rPr>
        <w:t xml:space="preserve">Ο Έφορος Ελέγχου Κρατικών Ενισχύσεων δυνάμει του Κανονισμού 3(2) των περί  Ελέγχου των Κρατικών Ενισχύσεων (Ενισχύσεις Ήσσονος Σημασίας) Κανονισμών </w:t>
      </w:r>
      <w:r w:rsidRPr="000E7C57">
        <w:rPr>
          <w:rFonts w:ascii="Franklin Gothic Book" w:hAnsi="Franklin Gothic Book" w:cs="Arial"/>
          <w:i/>
          <w:sz w:val="22"/>
          <w:szCs w:val="22"/>
          <w:lang w:val="el-GR"/>
        </w:rPr>
        <w:t>του 2009 και 2012</w:t>
      </w:r>
      <w:r>
        <w:rPr>
          <w:rFonts w:ascii="Franklin Gothic Book" w:hAnsi="Franklin Gothic Book" w:cs="Arial"/>
          <w:i/>
          <w:sz w:val="22"/>
          <w:szCs w:val="22"/>
          <w:lang w:val="el-GR"/>
        </w:rPr>
        <w:t xml:space="preserve"> </w:t>
      </w:r>
      <w:r w:rsidRPr="00461D2A">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6CB9C3E4" w14:textId="77777777" w:rsidR="006D59A2" w:rsidRPr="00461D2A" w:rsidRDefault="006D59A2" w:rsidP="006D59A2">
      <w:pPr>
        <w:ind w:left="-360" w:right="-630"/>
        <w:jc w:val="both"/>
        <w:rPr>
          <w:rFonts w:ascii="Franklin Gothic Book" w:hAnsi="Franklin Gothic Book" w:cs="Arial"/>
          <w:i/>
          <w:sz w:val="22"/>
          <w:szCs w:val="22"/>
          <w:lang w:val="el-GR"/>
        </w:rPr>
      </w:pPr>
    </w:p>
    <w:p w14:paraId="2D9D0328" w14:textId="77777777" w:rsidR="006D59A2" w:rsidRPr="008E75BE" w:rsidRDefault="006D59A2" w:rsidP="006D59A2">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έντυπο</w:t>
      </w:r>
      <w:r w:rsidRPr="00461D2A">
        <w:rPr>
          <w:rFonts w:ascii="Franklin Gothic Book" w:hAnsi="Franklin Gothic Book" w:cs="Arial"/>
          <w:sz w:val="22"/>
          <w:szCs w:val="22"/>
          <w:lang w:val="el-GR"/>
        </w:rPr>
        <w:t xml:space="preserve">  Κ.Ε. </w:t>
      </w:r>
      <w:r w:rsidRPr="008E75BE">
        <w:rPr>
          <w:rFonts w:ascii="Franklin Gothic Book" w:hAnsi="Franklin Gothic Book" w:cs="Arial"/>
          <w:sz w:val="22"/>
          <w:szCs w:val="22"/>
          <w:lang w:val="el-GR"/>
        </w:rPr>
        <w:t>2</w:t>
      </w:r>
    </w:p>
    <w:p w14:paraId="7B8EDCC9" w14:textId="77777777" w:rsidR="006D59A2" w:rsidRPr="00461D2A" w:rsidRDefault="006D59A2" w:rsidP="006D59A2">
      <w:pPr>
        <w:ind w:left="-360" w:right="-630"/>
        <w:rPr>
          <w:rFonts w:ascii="Franklin Gothic Book" w:hAnsi="Franklin Gothic Book" w:cs="Arial"/>
          <w:sz w:val="22"/>
          <w:szCs w:val="22"/>
          <w:lang w:val="el-GR"/>
        </w:rPr>
      </w:pPr>
    </w:p>
    <w:p w14:paraId="32B90142" w14:textId="77777777" w:rsidR="006D59A2" w:rsidRPr="00461D2A" w:rsidRDefault="006D59A2" w:rsidP="006D59A2">
      <w:pPr>
        <w:ind w:right="-450"/>
        <w:jc w:val="center"/>
        <w:rPr>
          <w:rFonts w:ascii="Franklin Gothic Book" w:hAnsi="Franklin Gothic Book" w:cs="Arial"/>
          <w:b/>
          <w:sz w:val="22"/>
          <w:szCs w:val="22"/>
          <w:u w:val="single"/>
          <w:lang w:val="el-GR"/>
        </w:rPr>
      </w:pPr>
      <w:r w:rsidRPr="00461D2A">
        <w:rPr>
          <w:rFonts w:ascii="Franklin Gothic Book" w:hAnsi="Franklin Gothic Book" w:cs="Arial"/>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w:t>
      </w:r>
      <w:r>
        <w:rPr>
          <w:rFonts w:ascii="Franklin Gothic Book" w:hAnsi="Franklin Gothic Book" w:cs="Arial"/>
          <w:b/>
          <w:sz w:val="22"/>
          <w:szCs w:val="22"/>
          <w:u w:val="single"/>
          <w:lang w:val="el-GR"/>
        </w:rPr>
        <w:t xml:space="preserve"> και 2012</w:t>
      </w:r>
    </w:p>
    <w:p w14:paraId="7E720CBA" w14:textId="77777777" w:rsidR="006D59A2" w:rsidRPr="00461D2A" w:rsidRDefault="006D59A2" w:rsidP="006D59A2">
      <w:pPr>
        <w:ind w:right="-450"/>
        <w:jc w:val="center"/>
        <w:rPr>
          <w:rFonts w:ascii="Franklin Gothic Book" w:hAnsi="Franklin Gothic Book" w:cs="Arial"/>
          <w:b/>
          <w:sz w:val="22"/>
          <w:szCs w:val="22"/>
          <w:u w:val="single"/>
          <w:lang w:val="el-GR"/>
        </w:rPr>
      </w:pPr>
    </w:p>
    <w:p w14:paraId="785F2DE8"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767124AC" w14:textId="77777777" w:rsidR="006D59A2" w:rsidRPr="008E75BE" w:rsidRDefault="006D59A2" w:rsidP="006D59A2">
      <w:pPr>
        <w:ind w:left="-360" w:right="-630"/>
        <w:jc w:val="both"/>
        <w:rPr>
          <w:rFonts w:ascii="Franklin Gothic Book" w:hAnsi="Franklin Gothic Book" w:cs="Arial"/>
          <w:sz w:val="22"/>
          <w:szCs w:val="22"/>
          <w:lang w:val="el-GR"/>
        </w:rPr>
      </w:pPr>
    </w:p>
    <w:p w14:paraId="6D98E360" w14:textId="77777777" w:rsidR="006D59A2" w:rsidRPr="00461D2A" w:rsidRDefault="006D59A2" w:rsidP="006D59A2">
      <w:pPr>
        <w:ind w:left="180" w:right="-630" w:hanging="540"/>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του Κανονισμού (Ε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της Επιτροπής 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p>
    <w:p w14:paraId="1D57D4AF" w14:textId="77777777" w:rsidR="006D59A2" w:rsidRPr="00461D2A" w:rsidRDefault="006D59A2" w:rsidP="006D59A2">
      <w:pPr>
        <w:ind w:left="-360" w:right="-630"/>
        <w:jc w:val="both"/>
        <w:rPr>
          <w:rFonts w:ascii="Franklin Gothic Book" w:hAnsi="Franklin Gothic Book" w:cs="Arial"/>
          <w:bCs/>
          <w:sz w:val="20"/>
          <w:szCs w:val="20"/>
          <w:lang w:val="el-GR"/>
        </w:rPr>
      </w:pPr>
      <w:r w:rsidRPr="00461D2A">
        <w:rPr>
          <w:rFonts w:ascii="Franklin Gothic Book" w:hAnsi="Franklin Gothic Book" w:cs="Arial"/>
          <w:bCs/>
          <w:sz w:val="20"/>
          <w:szCs w:val="20"/>
          <w:lang w:val="el-GR"/>
        </w:rPr>
        <w:t xml:space="preserve">         (Επίσημη Εφημερίδα της Ευρωπαϊκής Ένωσης </w:t>
      </w:r>
      <w:r w:rsidRPr="00461D2A">
        <w:rPr>
          <w:rFonts w:ascii="Franklin Gothic Book" w:hAnsi="Franklin Gothic Book" w:cs="Arial"/>
          <w:bCs/>
          <w:sz w:val="20"/>
          <w:szCs w:val="20"/>
        </w:rPr>
        <w:t>L</w:t>
      </w:r>
      <w:r w:rsidRPr="00461D2A">
        <w:rPr>
          <w:rFonts w:ascii="Franklin Gothic Book" w:hAnsi="Franklin Gothic Book" w:cs="Arial"/>
          <w:bCs/>
          <w:sz w:val="20"/>
          <w:szCs w:val="20"/>
          <w:lang w:val="el-GR"/>
        </w:rPr>
        <w:t xml:space="preserve"> 3</w:t>
      </w:r>
      <w:r w:rsidRPr="00EF49D7">
        <w:rPr>
          <w:rFonts w:ascii="Franklin Gothic Book" w:hAnsi="Franklin Gothic Book" w:cs="Arial"/>
          <w:bCs/>
          <w:sz w:val="20"/>
          <w:szCs w:val="20"/>
          <w:lang w:val="el-GR"/>
        </w:rPr>
        <w:t>52</w:t>
      </w:r>
      <w:r w:rsidRPr="00461D2A">
        <w:rPr>
          <w:rFonts w:ascii="Franklin Gothic Book" w:hAnsi="Franklin Gothic Book" w:cs="Arial"/>
          <w:bCs/>
          <w:sz w:val="20"/>
          <w:szCs w:val="20"/>
          <w:lang w:val="el-GR"/>
        </w:rPr>
        <w:t xml:space="preserve">, </w:t>
      </w:r>
      <w:r w:rsidRPr="00EF49D7">
        <w:rPr>
          <w:rFonts w:ascii="Franklin Gothic Book" w:hAnsi="Franklin Gothic Book" w:cs="Arial"/>
          <w:bCs/>
          <w:sz w:val="20"/>
          <w:szCs w:val="20"/>
          <w:lang w:val="el-GR"/>
        </w:rPr>
        <w:t>24</w:t>
      </w:r>
      <w:r w:rsidRPr="00461D2A">
        <w:rPr>
          <w:rFonts w:ascii="Franklin Gothic Book" w:hAnsi="Franklin Gothic Book" w:cs="Arial"/>
          <w:bCs/>
          <w:sz w:val="20"/>
          <w:szCs w:val="20"/>
          <w:lang w:val="el-GR"/>
        </w:rPr>
        <w:t>.12.20</w:t>
      </w:r>
      <w:r w:rsidRPr="00EF49D7">
        <w:rPr>
          <w:rFonts w:ascii="Franklin Gothic Book" w:hAnsi="Franklin Gothic Book" w:cs="Arial"/>
          <w:bCs/>
          <w:sz w:val="20"/>
          <w:szCs w:val="20"/>
          <w:lang w:val="el-GR"/>
        </w:rPr>
        <w:t>13</w:t>
      </w:r>
      <w:r w:rsidRPr="00461D2A">
        <w:rPr>
          <w:rFonts w:ascii="Franklin Gothic Book" w:hAnsi="Franklin Gothic Book" w:cs="Arial"/>
          <w:bCs/>
          <w:sz w:val="20"/>
          <w:szCs w:val="20"/>
          <w:lang w:val="el-GR"/>
        </w:rPr>
        <w:t>, σ.</w:t>
      </w:r>
      <w:r w:rsidRPr="00EF49D7">
        <w:rPr>
          <w:rFonts w:ascii="Franklin Gothic Book" w:hAnsi="Franklin Gothic Book" w:cs="Arial"/>
          <w:bCs/>
          <w:sz w:val="20"/>
          <w:szCs w:val="20"/>
          <w:lang w:val="el-GR"/>
        </w:rPr>
        <w:t>1</w:t>
      </w:r>
      <w:r w:rsidRPr="00461D2A">
        <w:rPr>
          <w:rFonts w:ascii="Franklin Gothic Book" w:hAnsi="Franklin Gothic Book" w:cs="Arial"/>
          <w:bCs/>
          <w:sz w:val="20"/>
          <w:szCs w:val="20"/>
          <w:lang w:val="el-GR"/>
        </w:rPr>
        <w:t>)</w:t>
      </w:r>
    </w:p>
    <w:p w14:paraId="4D870C53" w14:textId="77777777" w:rsidR="006D59A2" w:rsidRPr="00461D2A" w:rsidRDefault="006D59A2" w:rsidP="006D59A2">
      <w:pPr>
        <w:ind w:left="-360" w:right="-630"/>
        <w:jc w:val="both"/>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50F0A252" w14:textId="77777777" w:rsidR="006D59A2" w:rsidRPr="008E75BE" w:rsidRDefault="006D59A2" w:rsidP="006D59A2">
      <w:pPr>
        <w:pStyle w:val="Title"/>
        <w:spacing w:line="240" w:lineRule="auto"/>
        <w:ind w:left="180" w:hanging="540"/>
        <w:jc w:val="both"/>
        <w:rPr>
          <w:rFonts w:ascii="Franklin Gothic Book" w:hAnsi="Franklin Gothic Book"/>
          <w:b w:val="0"/>
          <w:sz w:val="22"/>
          <w:szCs w:val="22"/>
          <w:lang w:val="el-GR"/>
        </w:rPr>
      </w:pPr>
      <w:r w:rsidRPr="008E75BE">
        <w:rPr>
          <w:rFonts w:ascii="Franklin Gothic Book" w:hAnsi="Franklin Gothic Book"/>
          <w:b w:val="0"/>
          <w:bCs w:val="0"/>
          <w:sz w:val="22"/>
          <w:szCs w:val="22"/>
          <w:lang w:val="el-GR"/>
        </w:rPr>
        <w:t xml:space="preserve">Β)   με το  Άρθρο </w:t>
      </w:r>
      <w:r>
        <w:rPr>
          <w:rFonts w:ascii="Franklin Gothic Book" w:hAnsi="Franklin Gothic Book"/>
          <w:b w:val="0"/>
          <w:bCs w:val="0"/>
          <w:sz w:val="22"/>
          <w:szCs w:val="22"/>
          <w:lang w:val="el-GR"/>
        </w:rPr>
        <w:t>6</w:t>
      </w:r>
      <w:r w:rsidRPr="008E75BE">
        <w:rPr>
          <w:rFonts w:ascii="Franklin Gothic Book" w:hAnsi="Franklin Gothic Book"/>
          <w:b w:val="0"/>
          <w:bCs w:val="0"/>
          <w:sz w:val="22"/>
          <w:szCs w:val="22"/>
          <w:lang w:val="el-GR"/>
        </w:rPr>
        <w:t>(1) του Κανονισμού (Ε</w:t>
      </w:r>
      <w:r>
        <w:rPr>
          <w:rFonts w:ascii="Franklin Gothic Book" w:hAnsi="Franklin Gothic Book"/>
          <w:b w:val="0"/>
          <w:bCs w:val="0"/>
          <w:sz w:val="22"/>
          <w:szCs w:val="22"/>
          <w:lang w:val="en-US"/>
        </w:rPr>
        <w:t>E</w:t>
      </w:r>
      <w:r w:rsidRPr="008E75BE">
        <w:rPr>
          <w:rFonts w:ascii="Franklin Gothic Book" w:hAnsi="Franklin Gothic Book"/>
          <w:b w:val="0"/>
          <w:bCs w:val="0"/>
          <w:sz w:val="22"/>
          <w:szCs w:val="22"/>
          <w:lang w:val="el-GR"/>
        </w:rPr>
        <w:t xml:space="preserve">) αριθ. </w:t>
      </w:r>
      <w:r w:rsidRPr="00EF49D7">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της Επιτροπής της </w:t>
      </w:r>
      <w:r w:rsidRPr="00EF49D7">
        <w:rPr>
          <w:rFonts w:ascii="Franklin Gothic Book" w:hAnsi="Franklin Gothic Book"/>
          <w:b w:val="0"/>
          <w:bCs w:val="0"/>
          <w:sz w:val="22"/>
          <w:szCs w:val="22"/>
          <w:lang w:val="el-GR"/>
        </w:rPr>
        <w:t>18</w:t>
      </w:r>
      <w:r w:rsidR="00AB1180">
        <w:rPr>
          <w:rFonts w:ascii="Franklin Gothic Book" w:hAnsi="Franklin Gothic Book"/>
          <w:b w:val="0"/>
          <w:bCs w:val="0"/>
          <w:sz w:val="22"/>
          <w:szCs w:val="22"/>
          <w:lang w:val="el-GR"/>
        </w:rPr>
        <w:t>η</w:t>
      </w:r>
      <w:r w:rsidRPr="008E75BE">
        <w:rPr>
          <w:rFonts w:ascii="Franklin Gothic Book" w:hAnsi="Franklin Gothic Book"/>
          <w:b w:val="0"/>
          <w:bCs w:val="0"/>
          <w:sz w:val="22"/>
          <w:szCs w:val="22"/>
          <w:lang w:val="el-GR"/>
        </w:rPr>
        <w:t>ς Δεκεμβρίου 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w:t>
      </w:r>
      <w:r w:rsidR="00AB1180">
        <w:rPr>
          <w:rFonts w:ascii="Franklin Gothic Book" w:hAnsi="Franklin Gothic Book"/>
          <w:b w:val="0"/>
          <w:bCs w:val="0"/>
          <w:sz w:val="22"/>
          <w:szCs w:val="22"/>
          <w:lang w:val="el-GR"/>
        </w:rPr>
        <w:t>σχετικά με</w:t>
      </w:r>
      <w:r w:rsidRPr="008E75BE">
        <w:rPr>
          <w:rFonts w:ascii="Franklin Gothic Book" w:hAnsi="Franklin Gothic Book"/>
          <w:b w:val="0"/>
          <w:bCs w:val="0"/>
          <w:sz w:val="22"/>
          <w:szCs w:val="22"/>
          <w:lang w:val="el-GR"/>
        </w:rPr>
        <w:t xml:space="preserve"> την εφαρμογή των άρθρων </w:t>
      </w:r>
      <w:r w:rsidRPr="00EF49D7">
        <w:rPr>
          <w:rFonts w:ascii="Franklin Gothic Book" w:hAnsi="Franklin Gothic Book"/>
          <w:b w:val="0"/>
          <w:bCs w:val="0"/>
          <w:sz w:val="22"/>
          <w:szCs w:val="22"/>
          <w:lang w:val="el-GR"/>
        </w:rPr>
        <w:t>10</w:t>
      </w:r>
      <w:r w:rsidRPr="008E75BE">
        <w:rPr>
          <w:rFonts w:ascii="Franklin Gothic Book" w:hAnsi="Franklin Gothic Book"/>
          <w:b w:val="0"/>
          <w:bCs w:val="0"/>
          <w:sz w:val="22"/>
          <w:szCs w:val="22"/>
          <w:lang w:val="el-GR"/>
        </w:rPr>
        <w:t xml:space="preserve">7 και </w:t>
      </w:r>
      <w:r w:rsidRPr="00EF49D7">
        <w:rPr>
          <w:rFonts w:ascii="Franklin Gothic Book" w:hAnsi="Franklin Gothic Book"/>
          <w:b w:val="0"/>
          <w:bCs w:val="0"/>
          <w:sz w:val="22"/>
          <w:szCs w:val="22"/>
          <w:lang w:val="el-GR"/>
        </w:rPr>
        <w:t>10</w:t>
      </w:r>
      <w:r w:rsidR="00AB1180">
        <w:rPr>
          <w:rFonts w:ascii="Franklin Gothic Book" w:hAnsi="Franklin Gothic Book"/>
          <w:b w:val="0"/>
          <w:bCs w:val="0"/>
          <w:sz w:val="22"/>
          <w:szCs w:val="22"/>
          <w:lang w:val="el-GR"/>
        </w:rPr>
        <w:t>8 της Σ</w:t>
      </w:r>
      <w:r w:rsidRPr="008E75BE">
        <w:rPr>
          <w:rFonts w:ascii="Franklin Gothic Book" w:hAnsi="Franklin Gothic Book"/>
          <w:b w:val="0"/>
          <w:bCs w:val="0"/>
          <w:sz w:val="22"/>
          <w:szCs w:val="22"/>
          <w:lang w:val="el-GR"/>
        </w:rPr>
        <w:t xml:space="preserve">υνθήκης </w:t>
      </w:r>
      <w:r>
        <w:rPr>
          <w:rFonts w:ascii="Franklin Gothic Book" w:hAnsi="Franklin Gothic Book"/>
          <w:b w:val="0"/>
          <w:bCs w:val="0"/>
          <w:sz w:val="22"/>
          <w:szCs w:val="22"/>
          <w:lang w:val="el-GR"/>
        </w:rPr>
        <w:t>για τη λειτουργία της Ευρωπαϊκής Ένωσης</w:t>
      </w:r>
      <w:r w:rsidRPr="008E75BE">
        <w:rPr>
          <w:rFonts w:ascii="Franklin Gothic Book" w:hAnsi="Franklin Gothic Book"/>
          <w:b w:val="0"/>
          <w:bCs w:val="0"/>
          <w:sz w:val="22"/>
          <w:szCs w:val="22"/>
          <w:lang w:val="el-GR"/>
        </w:rPr>
        <w:t xml:space="preserve"> στις ενισχύσεις ήσσονος σημασίας («</w:t>
      </w:r>
      <w:r w:rsidRPr="00461D2A">
        <w:rPr>
          <w:rFonts w:ascii="Franklin Gothic Book" w:hAnsi="Franklin Gothic Book"/>
          <w:b w:val="0"/>
          <w:bCs w:val="0"/>
          <w:sz w:val="22"/>
          <w:szCs w:val="22"/>
          <w:lang w:val="en-US"/>
        </w:rPr>
        <w:t>de</w:t>
      </w:r>
      <w:r w:rsidRPr="008E75BE">
        <w:rPr>
          <w:rFonts w:ascii="Franklin Gothic Book" w:hAnsi="Franklin Gothic Book"/>
          <w:b w:val="0"/>
          <w:bCs w:val="0"/>
          <w:sz w:val="22"/>
          <w:szCs w:val="22"/>
          <w:lang w:val="el-GR"/>
        </w:rPr>
        <w:t xml:space="preserve"> </w:t>
      </w:r>
      <w:r w:rsidRPr="00461D2A">
        <w:rPr>
          <w:rFonts w:ascii="Franklin Gothic Book" w:hAnsi="Franklin Gothic Book"/>
          <w:b w:val="0"/>
          <w:bCs w:val="0"/>
          <w:sz w:val="22"/>
          <w:szCs w:val="22"/>
          <w:lang w:val="en-US"/>
        </w:rPr>
        <w:t>minimis</w:t>
      </w:r>
      <w:r w:rsidRPr="008E75BE">
        <w:rPr>
          <w:rFonts w:ascii="Franklin Gothic Book" w:hAnsi="Franklin Gothic Book"/>
          <w:b w:val="0"/>
          <w:bCs w:val="0"/>
          <w:sz w:val="22"/>
          <w:szCs w:val="22"/>
          <w:lang w:val="el-GR"/>
        </w:rPr>
        <w:t xml:space="preserve">») στον </w:t>
      </w:r>
      <w:r w:rsidR="00AB1180">
        <w:rPr>
          <w:rFonts w:ascii="Franklin Gothic Book" w:hAnsi="Franklin Gothic Book"/>
          <w:b w:val="0"/>
          <w:bCs w:val="0"/>
          <w:sz w:val="22"/>
          <w:szCs w:val="22"/>
          <w:lang w:val="el-GR"/>
        </w:rPr>
        <w:t xml:space="preserve">γεωργικό </w:t>
      </w:r>
      <w:r w:rsidR="00792F1D">
        <w:rPr>
          <w:rFonts w:ascii="Franklin Gothic Book" w:hAnsi="Franklin Gothic Book"/>
          <w:b w:val="0"/>
          <w:bCs w:val="0"/>
          <w:sz w:val="22"/>
          <w:szCs w:val="22"/>
          <w:lang w:val="el-GR"/>
        </w:rPr>
        <w:t xml:space="preserve">τομέα </w:t>
      </w:r>
      <w:r w:rsidRPr="008E75BE">
        <w:rPr>
          <w:rFonts w:ascii="Franklin Gothic Book" w:hAnsi="Franklin Gothic Book"/>
          <w:b w:val="0"/>
          <w:bCs w:val="0"/>
          <w:sz w:val="22"/>
          <w:szCs w:val="22"/>
          <w:lang w:val="el-GR"/>
        </w:rPr>
        <w:t xml:space="preserve">(εφεξής ο «Κανονισμός </w:t>
      </w:r>
      <w:r w:rsidR="00AB1180">
        <w:rPr>
          <w:rFonts w:ascii="Franklin Gothic Book" w:hAnsi="Franklin Gothic Book"/>
          <w:b w:val="0"/>
          <w:sz w:val="22"/>
          <w:szCs w:val="22"/>
          <w:lang w:val="el-GR"/>
        </w:rPr>
        <w:t>(ΕΕ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w:t>
      </w:r>
      <w:r>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Pr>
          <w:rFonts w:ascii="Franklin Gothic Book" w:hAnsi="Franklin Gothic Book"/>
          <w:b w:val="0"/>
          <w:bCs w:val="0"/>
          <w:sz w:val="22"/>
          <w:szCs w:val="22"/>
          <w:lang w:val="el-GR"/>
        </w:rPr>
        <w:t>13</w:t>
      </w:r>
      <w:r w:rsidRPr="008E75BE">
        <w:rPr>
          <w:rFonts w:ascii="Franklin Gothic Book" w:hAnsi="Franklin Gothic Book"/>
          <w:b w:val="0"/>
          <w:sz w:val="22"/>
          <w:szCs w:val="22"/>
          <w:lang w:val="el-GR"/>
        </w:rPr>
        <w:t>»)</w:t>
      </w:r>
    </w:p>
    <w:p w14:paraId="3A8FF948" w14:textId="77777777" w:rsidR="006D59A2" w:rsidRPr="008E75BE" w:rsidRDefault="006D59A2" w:rsidP="006D59A2">
      <w:pPr>
        <w:pStyle w:val="Title"/>
        <w:spacing w:line="240" w:lineRule="auto"/>
        <w:ind w:left="-36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3</w:t>
      </w:r>
      <w:r>
        <w:rPr>
          <w:rFonts w:ascii="Franklin Gothic Book" w:hAnsi="Franklin Gothic Book"/>
          <w:b w:val="0"/>
          <w:bCs w:val="0"/>
          <w:sz w:val="20"/>
          <w:szCs w:val="20"/>
          <w:lang w:val="el-GR"/>
        </w:rPr>
        <w:t>52</w:t>
      </w:r>
      <w:r w:rsidRPr="008E75BE">
        <w:rPr>
          <w:rFonts w:ascii="Franklin Gothic Book" w:hAnsi="Franklin Gothic Book"/>
          <w:b w:val="0"/>
          <w:bCs w:val="0"/>
          <w:sz w:val="20"/>
          <w:szCs w:val="20"/>
          <w:lang w:val="el-GR"/>
        </w:rPr>
        <w:t xml:space="preserve">, </w:t>
      </w:r>
      <w:r>
        <w:rPr>
          <w:rFonts w:ascii="Franklin Gothic Book" w:hAnsi="Franklin Gothic Book"/>
          <w:b w:val="0"/>
          <w:bCs w:val="0"/>
          <w:sz w:val="20"/>
          <w:szCs w:val="20"/>
          <w:lang w:val="el-GR"/>
        </w:rPr>
        <w:t>24.12.2013</w:t>
      </w:r>
      <w:r w:rsidRPr="008E75BE">
        <w:rPr>
          <w:rFonts w:ascii="Franklin Gothic Book" w:hAnsi="Franklin Gothic Book"/>
          <w:b w:val="0"/>
          <w:bCs w:val="0"/>
          <w:sz w:val="20"/>
          <w:szCs w:val="20"/>
          <w:lang w:val="el-GR"/>
        </w:rPr>
        <w:t>, σ.</w:t>
      </w:r>
      <w:r>
        <w:rPr>
          <w:rFonts w:ascii="Franklin Gothic Book" w:hAnsi="Franklin Gothic Book"/>
          <w:b w:val="0"/>
          <w:bCs w:val="0"/>
          <w:sz w:val="20"/>
          <w:szCs w:val="20"/>
          <w:lang w:val="el-GR"/>
        </w:rPr>
        <w:t>9</w:t>
      </w:r>
      <w:r w:rsidRPr="008E75BE">
        <w:rPr>
          <w:rFonts w:ascii="Franklin Gothic Book" w:hAnsi="Franklin Gothic Book"/>
          <w:b w:val="0"/>
          <w:bCs w:val="0"/>
          <w:sz w:val="20"/>
          <w:szCs w:val="20"/>
          <w:lang w:val="el-GR"/>
        </w:rPr>
        <w:t xml:space="preserve">)  </w:t>
      </w:r>
    </w:p>
    <w:p w14:paraId="405B22A9" w14:textId="77777777" w:rsidR="006D59A2" w:rsidRPr="008E75BE" w:rsidRDefault="006D59A2" w:rsidP="006D59A2">
      <w:pPr>
        <w:pStyle w:val="Title"/>
        <w:tabs>
          <w:tab w:val="left" w:pos="180"/>
        </w:tabs>
        <w:spacing w:line="240" w:lineRule="auto"/>
        <w:ind w:left="-360" w:right="-63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034D8FA1"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518BCBFC" w14:textId="77777777" w:rsidR="006D59A2" w:rsidRPr="00ED54D4"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Γ)    με  το  Άρθρο  4(1)  του  Κανονισμού (ΕΚ) αριθ. 875/2007  της Επιτροπής της 24</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8E75BE">
        <w:rPr>
          <w:rFonts w:ascii="Franklin Gothic Book" w:hAnsi="Franklin Gothic Book"/>
          <w:b w:val="0"/>
          <w:sz w:val="22"/>
          <w:szCs w:val="22"/>
          <w:lang w:val="el-GR"/>
        </w:rPr>
        <w:t>(ΕΚ) αριθ.</w:t>
      </w:r>
      <w:r w:rsidRPr="008E75BE">
        <w:rPr>
          <w:rFonts w:ascii="Franklin Gothic Book" w:hAnsi="Franklin Gothic Book"/>
          <w:b w:val="0"/>
          <w:bCs w:val="0"/>
          <w:sz w:val="22"/>
          <w:szCs w:val="22"/>
          <w:lang w:val="el-GR"/>
        </w:rPr>
        <w:t xml:space="preserve"> 875/2007</w:t>
      </w:r>
      <w:r w:rsidRPr="008E75BE">
        <w:rPr>
          <w:rFonts w:ascii="Franklin Gothic Book" w:hAnsi="Franklin Gothic Book"/>
          <w:b w:val="0"/>
          <w:sz w:val="22"/>
          <w:szCs w:val="22"/>
          <w:lang w:val="el-GR"/>
        </w:rPr>
        <w:t>»)</w:t>
      </w:r>
      <w:r>
        <w:rPr>
          <w:rFonts w:ascii="Franklin Gothic Book" w:hAnsi="Franklin Gothic Book"/>
          <w:b w:val="0"/>
          <w:sz w:val="22"/>
          <w:szCs w:val="22"/>
          <w:lang w:val="el-GR"/>
        </w:rPr>
        <w:t xml:space="preserve"> όπως αυτός εκάστοτε τροποποιείται ή αντικαθίσταται</w:t>
      </w:r>
    </w:p>
    <w:p w14:paraId="7B1D5ABD"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193, 25.7.2007,σ.6).</w:t>
      </w:r>
    </w:p>
    <w:p w14:paraId="302EED7C"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13598C62" w14:textId="77777777" w:rsidR="006D59A2" w:rsidRPr="008E75BE"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Δ)    με  το  Άρθρο  3(1)  του  Κανονισμού  (ΕΕ) αριθ. 360/2012  της Ευρωπαϊκής Επιτροπής της 25</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Απριλίου 2012 σχετικά με την εφαρμογή των άρθρων 107 και 108</w:t>
      </w:r>
      <w:r w:rsidR="00AB1180">
        <w:rPr>
          <w:rFonts w:ascii="Franklin Gothic Book" w:hAnsi="Franklin Gothic Book"/>
          <w:b w:val="0"/>
          <w:bCs w:val="0"/>
          <w:sz w:val="22"/>
          <w:szCs w:val="22"/>
          <w:lang w:val="el-GR"/>
        </w:rPr>
        <w:t xml:space="preserve"> της Συνθήκης για τη λ</w:t>
      </w:r>
      <w:r w:rsidRPr="008E75BE">
        <w:rPr>
          <w:rFonts w:ascii="Franklin Gothic Book" w:hAnsi="Franklin Gothic Book"/>
          <w:b w:val="0"/>
          <w:bCs w:val="0"/>
          <w:sz w:val="22"/>
          <w:szCs w:val="22"/>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b w:val="0"/>
          <w:bCs w:val="0"/>
          <w:sz w:val="22"/>
          <w:szCs w:val="22"/>
          <w:lang w:val="el-GR"/>
        </w:rPr>
        <w:t>συμφέροντος</w:t>
      </w:r>
      <w:r w:rsidRPr="008E75BE">
        <w:rPr>
          <w:rFonts w:ascii="Franklin Gothic Book" w:hAnsi="Franklin Gothic Book"/>
          <w:b w:val="0"/>
          <w:bCs w:val="0"/>
          <w:sz w:val="22"/>
          <w:szCs w:val="22"/>
          <w:lang w:val="el-GR"/>
        </w:rPr>
        <w:t xml:space="preserve"> (εφεξής ο «Κανονισμός </w:t>
      </w:r>
      <w:r w:rsidRPr="008E75BE">
        <w:rPr>
          <w:rFonts w:ascii="Franklin Gothic Book" w:hAnsi="Franklin Gothic Book"/>
          <w:b w:val="0"/>
          <w:sz w:val="22"/>
          <w:szCs w:val="22"/>
          <w:lang w:val="el-GR"/>
        </w:rPr>
        <w:t>(Ε</w:t>
      </w:r>
      <w:r w:rsidR="00AB1180">
        <w:rPr>
          <w:rFonts w:ascii="Franklin Gothic Book" w:hAnsi="Franklin Gothic Book"/>
          <w:b w:val="0"/>
          <w:sz w:val="22"/>
          <w:szCs w:val="22"/>
          <w:lang w:val="el-GR"/>
        </w:rPr>
        <w:t>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360/2012</w:t>
      </w:r>
      <w:r w:rsidRPr="008E75BE">
        <w:rPr>
          <w:rFonts w:ascii="Franklin Gothic Book" w:hAnsi="Franklin Gothic Book"/>
          <w:b w:val="0"/>
          <w:sz w:val="22"/>
          <w:szCs w:val="22"/>
          <w:lang w:val="el-GR"/>
        </w:rPr>
        <w:t>»)</w:t>
      </w:r>
    </w:p>
    <w:p w14:paraId="6D6B5960"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D30638">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114, 26.4.2012,σ.8).</w:t>
      </w:r>
    </w:p>
    <w:p w14:paraId="4A50A68B"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13120747"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35ADEE09"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6C918E6F" w14:textId="77777777" w:rsidR="006D59A2" w:rsidRPr="00461D2A" w:rsidRDefault="006D59A2" w:rsidP="006D59A2">
      <w:pPr>
        <w:ind w:left="-450" w:right="-630"/>
        <w:jc w:val="both"/>
        <w:rPr>
          <w:rFonts w:ascii="Franklin Gothic Book" w:hAnsi="Franklin Gothic Book" w:cs="Arial"/>
          <w:sz w:val="22"/>
          <w:szCs w:val="22"/>
          <w:lang w:val="el-GR"/>
        </w:rPr>
      </w:pPr>
    </w:p>
    <w:p w14:paraId="271216E3"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7C04BEE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5D1DA0B4"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54AAF720"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3DD76962" w14:textId="77777777" w:rsidR="006D59A2" w:rsidRDefault="006D59A2" w:rsidP="006D59A2">
      <w:pPr>
        <w:ind w:left="-450" w:right="-630"/>
        <w:rPr>
          <w:rFonts w:ascii="Franklin Gothic Book" w:hAnsi="Franklin Gothic Book" w:cs="Arial"/>
          <w:sz w:val="22"/>
          <w:szCs w:val="22"/>
          <w:lang w:val="el-GR"/>
        </w:rPr>
      </w:pPr>
    </w:p>
    <w:p w14:paraId="0BF29784" w14:textId="77777777"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Pr>
          <w:rFonts w:ascii="Franklin Gothic Book" w:hAnsi="Franklin Gothic Book" w:cs="Arial"/>
          <w:sz w:val="22"/>
          <w:szCs w:val="22"/>
          <w:lang w:val="el-GR"/>
        </w:rPr>
        <w:t xml:space="preserve">: </w:t>
      </w:r>
    </w:p>
    <w:p w14:paraId="60FA3453" w14:textId="77777777" w:rsidR="00A845FD" w:rsidRDefault="00A845FD" w:rsidP="006D59A2">
      <w:pPr>
        <w:spacing w:line="360" w:lineRule="auto"/>
        <w:ind w:left="-446" w:right="-634"/>
        <w:jc w:val="both"/>
        <w:rPr>
          <w:rFonts w:ascii="Franklin Gothic Book" w:hAnsi="Franklin Gothic Book" w:cs="Arial"/>
          <w:sz w:val="22"/>
          <w:szCs w:val="22"/>
          <w:lang w:val="el-GR"/>
        </w:rPr>
      </w:pPr>
    </w:p>
    <w:p w14:paraId="74AB5E4B" w14:textId="09E994B2" w:rsidR="006D59A2" w:rsidRDefault="006D59A2" w:rsidP="00A845FD">
      <w:pPr>
        <w:spacing w:line="276"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Αρμόδια Αρχή υπεύθυνη για τη χορήγηση της ενίσχυσης </w:t>
      </w:r>
    </w:p>
    <w:p w14:paraId="572EE52C" w14:textId="71F8D435" w:rsidR="00A845FD" w:rsidRPr="00A845FD" w:rsidRDefault="00A845FD" w:rsidP="00A845FD">
      <w:pPr>
        <w:spacing w:line="276" w:lineRule="auto"/>
        <w:ind w:left="-446" w:right="-634"/>
        <w:jc w:val="both"/>
        <w:rPr>
          <w:rFonts w:ascii="Franklin Gothic Book" w:hAnsi="Franklin Gothic Book" w:cs="Arial"/>
          <w:i/>
          <w:iCs/>
          <w:color w:val="1F497D" w:themeColor="text2"/>
          <w:sz w:val="22"/>
          <w:szCs w:val="22"/>
          <w:lang w:val="el-GR"/>
        </w:rPr>
      </w:pPr>
      <w:r w:rsidRPr="00A845FD">
        <w:rPr>
          <w:rFonts w:ascii="Franklin Gothic Book" w:hAnsi="Franklin Gothic Book" w:cs="Arial"/>
          <w:i/>
          <w:iCs/>
          <w:color w:val="1F497D" w:themeColor="text2"/>
          <w:sz w:val="22"/>
          <w:szCs w:val="22"/>
          <w:lang w:val="el-GR"/>
        </w:rPr>
        <w:t>Ίδρυμα Έρευνας και Καινοτομίας</w:t>
      </w:r>
    </w:p>
    <w:p w14:paraId="4E56BFBC" w14:textId="77777777" w:rsidR="00A845FD" w:rsidRDefault="00A845FD" w:rsidP="00A845FD">
      <w:pPr>
        <w:spacing w:line="276" w:lineRule="auto"/>
        <w:ind w:left="-450" w:right="-630"/>
        <w:rPr>
          <w:rFonts w:ascii="Franklin Gothic Book" w:hAnsi="Franklin Gothic Book" w:cs="Arial"/>
          <w:sz w:val="22"/>
          <w:szCs w:val="22"/>
          <w:lang w:val="el-GR"/>
        </w:rPr>
      </w:pPr>
    </w:p>
    <w:p w14:paraId="3C5C08EA" w14:textId="326E58F0" w:rsidR="00A845FD" w:rsidRPr="00A845FD" w:rsidRDefault="006D59A2" w:rsidP="00A845FD">
      <w:pPr>
        <w:spacing w:line="276" w:lineRule="auto"/>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Στα πλαίσια του καθεστώτος (εάν εφαρμόζεται): </w:t>
      </w:r>
    </w:p>
    <w:p w14:paraId="40ABD8B5" w14:textId="4B8B19EC" w:rsidR="00A845FD" w:rsidRPr="00A845FD" w:rsidRDefault="00A845FD" w:rsidP="00A845FD">
      <w:pPr>
        <w:spacing w:line="276" w:lineRule="auto"/>
        <w:ind w:left="-450" w:right="-630"/>
        <w:rPr>
          <w:rFonts w:ascii="Franklin Gothic Book" w:hAnsi="Franklin Gothic Book" w:cs="Arial"/>
          <w:i/>
          <w:iCs/>
          <w:color w:val="1F497D" w:themeColor="text2"/>
          <w:sz w:val="22"/>
          <w:szCs w:val="22"/>
          <w:lang w:val="el-GR"/>
        </w:rPr>
      </w:pPr>
      <w:r w:rsidRPr="00A845FD">
        <w:rPr>
          <w:rFonts w:ascii="Franklin Gothic Book" w:hAnsi="Franklin Gothic Book" w:cs="Arial"/>
          <w:i/>
          <w:iCs/>
          <w:color w:val="1F497D" w:themeColor="text2"/>
          <w:sz w:val="22"/>
          <w:szCs w:val="22"/>
          <w:lang w:val="el-GR"/>
        </w:rPr>
        <w:t>ΠΡΟΣΚΛΗΣΗ ΕΚΔΗΛΩΣΗΣ ΕΝΔΙΑΦΕΡΟΝΤΟ</w:t>
      </w:r>
      <w:r w:rsidRPr="00A845FD">
        <w:rPr>
          <w:rFonts w:ascii="Franklin Gothic Book" w:hAnsi="Franklin Gothic Book" w:cs="Arial"/>
          <w:i/>
          <w:iCs/>
          <w:color w:val="1F497D" w:themeColor="text2"/>
          <w:sz w:val="22"/>
          <w:szCs w:val="22"/>
          <w:lang w:val="el-GR"/>
        </w:rPr>
        <w:t xml:space="preserve">Σ: </w:t>
      </w:r>
      <w:r w:rsidRPr="00A845FD">
        <w:rPr>
          <w:rFonts w:ascii="Franklin Gothic Book" w:hAnsi="Franklin Gothic Book" w:cs="Arial"/>
          <w:i/>
          <w:iCs/>
          <w:color w:val="1F497D" w:themeColor="text2"/>
          <w:sz w:val="22"/>
          <w:szCs w:val="22"/>
          <w:lang w:val="el-GR"/>
        </w:rPr>
        <w:t>Συμμετοχή Κυπριακών Νεοφυών Επιχειρήσεων (Startups) στο Εθνικό Περίπτερο στο Πλαίσιο της Εκδήλωσης «Slush 2023», Ελσίνκι, 30 Νοεμβρίου και 1 Δεκεμβρίου</w:t>
      </w:r>
    </w:p>
    <w:p w14:paraId="1F8043EE" w14:textId="77777777" w:rsidR="00A845FD" w:rsidRDefault="00A845FD" w:rsidP="00A845FD">
      <w:pPr>
        <w:spacing w:line="276" w:lineRule="auto"/>
        <w:ind w:left="-450"/>
        <w:rPr>
          <w:rFonts w:ascii="Franklin Gothic Book" w:hAnsi="Franklin Gothic Book" w:cs="Arial"/>
          <w:sz w:val="22"/>
          <w:szCs w:val="22"/>
          <w:lang w:val="el-GR"/>
        </w:rPr>
      </w:pPr>
    </w:p>
    <w:p w14:paraId="77140BC3" w14:textId="71067340" w:rsidR="00A845FD" w:rsidRDefault="006D59A2" w:rsidP="00A845FD">
      <w:pPr>
        <w:spacing w:line="276"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Μέγιστο δυνατό ύψος της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p>
    <w:p w14:paraId="4C1E0DD6" w14:textId="54D9152D" w:rsidR="006D59A2" w:rsidRPr="00A845FD" w:rsidRDefault="00A845FD" w:rsidP="00A845FD">
      <w:pPr>
        <w:spacing w:line="276" w:lineRule="auto"/>
        <w:ind w:left="-450"/>
        <w:rPr>
          <w:rFonts w:ascii="Franklin Gothic Book" w:hAnsi="Franklin Gothic Book" w:cs="Arial"/>
          <w:i/>
          <w:iCs/>
          <w:color w:val="1F497D" w:themeColor="text2"/>
          <w:sz w:val="22"/>
          <w:szCs w:val="22"/>
          <w:lang w:val="el-GR"/>
        </w:rPr>
      </w:pPr>
      <w:r w:rsidRPr="00A845FD">
        <w:rPr>
          <w:rFonts w:ascii="Franklin Gothic Book" w:hAnsi="Franklin Gothic Book" w:cs="Arial"/>
          <w:i/>
          <w:iCs/>
          <w:color w:val="1F497D" w:themeColor="text2"/>
          <w:sz w:val="22"/>
          <w:szCs w:val="22"/>
          <w:lang w:val="el-GR"/>
        </w:rPr>
        <w:t>100 ευρώ</w:t>
      </w:r>
    </w:p>
    <w:p w14:paraId="3805A0FC"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4AFDC002"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ΔΗΛΩ  σήμερα    ...  / ...   /20..     τα εξής:</w:t>
      </w:r>
    </w:p>
    <w:p w14:paraId="03BBEC1D"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5B5DD0C7"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391F3DA2" w14:textId="77777777" w:rsidR="00AB1180" w:rsidRPr="00461D2A" w:rsidRDefault="00BB453D" w:rsidP="006D59A2">
      <w:pPr>
        <w:ind w:right="-630" w:hanging="450"/>
        <w:jc w:val="both"/>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0288" behindDoc="0" locked="0" layoutInCell="1" allowOverlap="1" wp14:anchorId="1D16BA05" wp14:editId="0BEB04EC">
                <wp:simplePos x="0" y="0"/>
                <wp:positionH relativeFrom="column">
                  <wp:posOffset>4419600</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338A"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7E8C336F"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639E2361" w14:textId="77777777" w:rsidR="006D59A2" w:rsidRPr="00461D2A" w:rsidRDefault="00BB453D" w:rsidP="006D59A2">
      <w:pPr>
        <w:ind w:left="450" w:right="-630" w:hanging="450"/>
        <w:jc w:val="both"/>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1312" behindDoc="0" locked="0" layoutInCell="1" allowOverlap="1" wp14:anchorId="52288090" wp14:editId="76D9024E">
                <wp:simplePos x="0" y="0"/>
                <wp:positionH relativeFrom="column">
                  <wp:posOffset>4419600</wp:posOffset>
                </wp:positionH>
                <wp:positionV relativeFrom="paragraph">
                  <wp:posOffset>238760</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0A9DE"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44C03C65" w14:textId="77777777" w:rsidR="006D59A2" w:rsidRPr="00461D2A" w:rsidRDefault="006D59A2" w:rsidP="006D59A2">
      <w:pPr>
        <w:jc w:val="both"/>
        <w:rPr>
          <w:rFonts w:ascii="Franklin Gothic Book" w:hAnsi="Franklin Gothic Book" w:cs="Arial"/>
          <w:sz w:val="22"/>
          <w:szCs w:val="22"/>
          <w:lang w:val="el-GR"/>
        </w:rPr>
      </w:pPr>
    </w:p>
    <w:p w14:paraId="1DD9C7B5" w14:textId="77777777" w:rsidR="006D59A2" w:rsidRPr="00461D2A" w:rsidRDefault="00BB453D" w:rsidP="006D59A2">
      <w:pPr>
        <w:jc w:val="both"/>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2336" behindDoc="0" locked="0" layoutInCell="1" allowOverlap="1" wp14:anchorId="7E3A5D0C" wp14:editId="20109929">
                <wp:simplePos x="0" y="0"/>
                <wp:positionH relativeFrom="column">
                  <wp:posOffset>4419600</wp:posOffset>
                </wp:positionH>
                <wp:positionV relativeFrom="paragraph">
                  <wp:posOffset>66675</wp:posOffset>
                </wp:positionV>
                <wp:extent cx="295275" cy="219075"/>
                <wp:effectExtent l="0" t="0" r="28575"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70A2"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46CF3C80" w14:textId="77777777" w:rsidR="006D59A2" w:rsidRPr="00461D2A" w:rsidRDefault="006D59A2" w:rsidP="006D59A2">
      <w:pPr>
        <w:jc w:val="both"/>
        <w:rPr>
          <w:rFonts w:ascii="Franklin Gothic Book" w:hAnsi="Franklin Gothic Book" w:cs="Arial"/>
          <w:sz w:val="22"/>
          <w:szCs w:val="22"/>
          <w:lang w:val="el-GR"/>
        </w:rPr>
      </w:pPr>
    </w:p>
    <w:p w14:paraId="1750DADC"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δ)    άλλος τομέας, συμπεριλαμβανομένης της μεταποίησης και εμπορίας γεωργικών προϊόντων   </w:t>
      </w:r>
    </w:p>
    <w:p w14:paraId="13E8F407" w14:textId="77777777" w:rsidR="006D59A2" w:rsidRDefault="006D59A2" w:rsidP="006D59A2">
      <w:pPr>
        <w:ind w:right="-630" w:hanging="450"/>
        <w:jc w:val="both"/>
        <w:rPr>
          <w:rFonts w:ascii="Franklin Gothic Book" w:hAnsi="Franklin Gothic Book" w:cs="Arial"/>
          <w:sz w:val="22"/>
          <w:szCs w:val="22"/>
          <w:lang w:val="el-GR"/>
        </w:rPr>
      </w:pPr>
    </w:p>
    <w:p w14:paraId="6AE67CAB" w14:textId="77777777" w:rsidR="00AB1180" w:rsidRDefault="00BB453D"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n-US" w:eastAsia="zh-CN"/>
        </w:rPr>
        <mc:AlternateContent>
          <mc:Choice Requires="wps">
            <w:drawing>
              <wp:anchor distT="0" distB="0" distL="114300" distR="114300" simplePos="0" relativeHeight="251665408" behindDoc="0" locked="0" layoutInCell="1" allowOverlap="1" wp14:anchorId="37D080DA" wp14:editId="54EC058F">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7FB9"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27499AF1" w14:textId="77777777" w:rsidR="00AB1180" w:rsidRDefault="00AB1180" w:rsidP="00AB1180">
      <w:pPr>
        <w:ind w:right="-630"/>
        <w:jc w:val="both"/>
        <w:rPr>
          <w:rFonts w:ascii="Franklin Gothic Book" w:hAnsi="Franklin Gothic Book" w:cs="Arial"/>
          <w:sz w:val="22"/>
          <w:szCs w:val="22"/>
          <w:lang w:val="el-GR"/>
        </w:rPr>
      </w:pPr>
    </w:p>
    <w:p w14:paraId="4DC9DBE7" w14:textId="77777777" w:rsidR="00F5723D" w:rsidRDefault="00F5723D" w:rsidP="00AB1180">
      <w:pPr>
        <w:ind w:right="-630"/>
        <w:jc w:val="both"/>
        <w:rPr>
          <w:rFonts w:ascii="Franklin Gothic Book" w:hAnsi="Franklin Gothic Book" w:cs="Arial"/>
          <w:sz w:val="22"/>
          <w:szCs w:val="22"/>
          <w:lang w:val="el-GR"/>
        </w:rPr>
      </w:pPr>
    </w:p>
    <w:p w14:paraId="54060A47"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06C52C13" w14:textId="77777777" w:rsidR="006D59A2" w:rsidRPr="00461D2A" w:rsidRDefault="006D59A2" w:rsidP="006D59A2">
      <w:pPr>
        <w:ind w:left="450"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rPr>
        <w:t>i</w:t>
      </w:r>
      <w:r w:rsidRPr="00461D2A">
        <w:rPr>
          <w:rFonts w:ascii="Franklin Gothic Book" w:hAnsi="Franklin Gothic Book" w:cs="Arial"/>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κατά την έννοια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xml:space="preserve">.             </w:t>
      </w:r>
    </w:p>
    <w:p w14:paraId="5538860E" w14:textId="77777777" w:rsidR="006D59A2" w:rsidRDefault="006D59A2" w:rsidP="006D59A2">
      <w:pPr>
        <w:rPr>
          <w:rFonts w:ascii="Franklin Gothic Book" w:hAnsi="Franklin Gothic Book" w:cs="Arial"/>
          <w:sz w:val="22"/>
          <w:szCs w:val="22"/>
          <w:lang w:val="el-GR"/>
        </w:rPr>
      </w:pPr>
    </w:p>
    <w:p w14:paraId="747BA6EB" w14:textId="77777777" w:rsidR="006D59A2" w:rsidRDefault="00BB453D" w:rsidP="006D59A2">
      <w:pPr>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3360" behindDoc="0" locked="0" layoutInCell="1" allowOverlap="1" wp14:anchorId="7D9E1B08" wp14:editId="35800B2D">
                <wp:simplePos x="0" y="0"/>
                <wp:positionH relativeFrom="column">
                  <wp:posOffset>4191000</wp:posOffset>
                </wp:positionH>
                <wp:positionV relativeFrom="paragraph">
                  <wp:posOffset>64135</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BCB1" id="Rectangle 92" o:spid="_x0000_s1026" style="position:absolute;margin-left:330pt;margin-top:5.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"/>
            </w:pict>
          </mc:Fallback>
        </mc:AlternateContent>
      </w:r>
    </w:p>
    <w:p w14:paraId="46BF6B6C" w14:textId="77777777" w:rsidR="006D59A2" w:rsidRPr="00461D2A" w:rsidRDefault="006D59A2" w:rsidP="006D59A2">
      <w:pPr>
        <w:rPr>
          <w:rFonts w:ascii="Franklin Gothic Book" w:hAnsi="Franklin Gothic Book" w:cs="Arial"/>
          <w:sz w:val="22"/>
          <w:szCs w:val="22"/>
          <w:lang w:val="el-GR"/>
        </w:rPr>
      </w:pPr>
    </w:p>
    <w:p w14:paraId="3888F75C" w14:textId="77777777" w:rsidR="006D59A2" w:rsidRPr="00461D2A"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79865830" w14:textId="6C5795E4" w:rsidR="006D59A2" w:rsidRDefault="00BB453D" w:rsidP="006D59A2">
      <w:pPr>
        <w:ind w:left="450" w:right="-630" w:hanging="450"/>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4384" behindDoc="0" locked="0" layoutInCell="1" allowOverlap="1" wp14:anchorId="0C398E33" wp14:editId="1710EDA2">
                <wp:simplePos x="0" y="0"/>
                <wp:positionH relativeFrom="column">
                  <wp:posOffset>2667000</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0921" id="Rectangle 93" o:spid="_x0000_s1026" style="position:absolute;margin-left:210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31F22C7D" w14:textId="77777777" w:rsidR="006D59A2" w:rsidRDefault="006D59A2" w:rsidP="006D59A2">
      <w:pPr>
        <w:ind w:left="450" w:right="-630" w:hanging="450"/>
        <w:rPr>
          <w:rFonts w:ascii="Franklin Gothic Book" w:hAnsi="Franklin Gothic Book" w:cs="Arial"/>
          <w:sz w:val="22"/>
          <w:szCs w:val="22"/>
          <w:lang w:val="el-GR"/>
        </w:rPr>
      </w:pPr>
    </w:p>
    <w:p w14:paraId="32A18569" w14:textId="77777777" w:rsidR="006D59A2" w:rsidRPr="00461D2A" w:rsidRDefault="006D59A2" w:rsidP="006D59A2">
      <w:pPr>
        <w:ind w:left="450" w:right="-630" w:hanging="450"/>
        <w:rPr>
          <w:rFonts w:ascii="Franklin Gothic Book" w:hAnsi="Franklin Gothic Book" w:cs="Arial"/>
          <w:sz w:val="22"/>
          <w:szCs w:val="22"/>
          <w:lang w:val="el-GR"/>
        </w:rPr>
      </w:pPr>
    </w:p>
    <w:tbl>
      <w:tblPr>
        <w:tblW w:w="930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1580"/>
        <w:gridCol w:w="1667"/>
        <w:gridCol w:w="2633"/>
        <w:gridCol w:w="2720"/>
      </w:tblGrid>
      <w:tr w:rsidR="006D59A2" w:rsidRPr="00461D2A" w14:paraId="73444560" w14:textId="77777777" w:rsidTr="00A845FD">
        <w:trPr>
          <w:trHeight w:val="937"/>
        </w:trPr>
        <w:tc>
          <w:tcPr>
            <w:tcW w:w="702" w:type="dxa"/>
          </w:tcPr>
          <w:p w14:paraId="7987EA5A" w14:textId="77777777" w:rsidR="006D59A2" w:rsidRPr="00461D2A" w:rsidRDefault="006D59A2" w:rsidP="00D07818">
            <w:pPr>
              <w:ind w:left="-108" w:right="-106"/>
              <w:jc w:val="center"/>
              <w:rPr>
                <w:rFonts w:ascii="Franklin Gothic Book" w:hAnsi="Franklin Gothic Book" w:cs="Arial"/>
                <w:b/>
                <w:lang w:val="el-GR"/>
              </w:rPr>
            </w:pPr>
            <w:r w:rsidRPr="00461D2A">
              <w:rPr>
                <w:rFonts w:ascii="Franklin Gothic Book" w:hAnsi="Franklin Gothic Book" w:cs="Arial"/>
                <w:b/>
                <w:sz w:val="22"/>
                <w:szCs w:val="22"/>
                <w:lang w:val="el-GR"/>
              </w:rPr>
              <w:t>Α/Α</w:t>
            </w:r>
          </w:p>
        </w:tc>
        <w:tc>
          <w:tcPr>
            <w:tcW w:w="1580" w:type="dxa"/>
          </w:tcPr>
          <w:p w14:paraId="6E367D66" w14:textId="77777777" w:rsidR="006D59A2" w:rsidRPr="00461D2A" w:rsidRDefault="006D59A2" w:rsidP="00D07818">
            <w:pPr>
              <w:ind w:left="-110" w:right="-80"/>
              <w:jc w:val="center"/>
              <w:rPr>
                <w:rFonts w:ascii="Franklin Gothic Book" w:hAnsi="Franklin Gothic Book" w:cs="Arial"/>
                <w:b/>
                <w:lang w:val="el-GR"/>
              </w:rPr>
            </w:pPr>
            <w:r w:rsidRPr="00461D2A">
              <w:rPr>
                <w:rFonts w:ascii="Franklin Gothic Book" w:hAnsi="Franklin Gothic Book" w:cs="Arial"/>
                <w:b/>
                <w:sz w:val="22"/>
                <w:szCs w:val="22"/>
                <w:lang w:val="el-GR"/>
              </w:rPr>
              <w:t>Έτος χορήγησης της ενίσχυσης</w:t>
            </w:r>
            <w:r w:rsidRPr="00461D2A">
              <w:rPr>
                <w:rStyle w:val="FootnoteReference"/>
                <w:rFonts w:ascii="Franklin Gothic Book" w:hAnsi="Franklin Gothic Book" w:cs="Arial"/>
                <w:b/>
                <w:sz w:val="22"/>
                <w:szCs w:val="22"/>
                <w:lang w:val="el-GR"/>
              </w:rPr>
              <w:footnoteReference w:id="6"/>
            </w:r>
          </w:p>
        </w:tc>
        <w:tc>
          <w:tcPr>
            <w:tcW w:w="1667" w:type="dxa"/>
          </w:tcPr>
          <w:p w14:paraId="3B7591E3"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Ύψος επιχορήγησης</w:t>
            </w:r>
          </w:p>
          <w:p w14:paraId="286A9798"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ή ισοδύναμο επιχορήγησης</w:t>
            </w:r>
          </w:p>
        </w:tc>
        <w:tc>
          <w:tcPr>
            <w:tcW w:w="2633" w:type="dxa"/>
          </w:tcPr>
          <w:p w14:paraId="1C466BCD"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 xml:space="preserve">Τίτλος του μέτρου </w:t>
            </w:r>
            <w:r>
              <w:rPr>
                <w:rFonts w:ascii="Franklin Gothic Book" w:hAnsi="Franklin Gothic Book" w:cs="Arial"/>
                <w:b/>
                <w:sz w:val="22"/>
                <w:szCs w:val="22"/>
                <w:lang w:val="el-GR"/>
              </w:rPr>
              <w:t xml:space="preserve"> </w:t>
            </w:r>
            <w:r w:rsidRPr="00461D2A">
              <w:rPr>
                <w:rFonts w:ascii="Franklin Gothic Book" w:hAnsi="Franklin Gothic Book" w:cs="Arial"/>
                <w:b/>
                <w:sz w:val="22"/>
                <w:szCs w:val="22"/>
                <w:lang w:val="el-GR"/>
              </w:rPr>
              <w:t>ενίσχυσης</w:t>
            </w:r>
          </w:p>
        </w:tc>
        <w:tc>
          <w:tcPr>
            <w:tcW w:w="2720" w:type="dxa"/>
          </w:tcPr>
          <w:p w14:paraId="54A2592F"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Αρμόδια Αρχή</w:t>
            </w:r>
          </w:p>
        </w:tc>
      </w:tr>
      <w:tr w:rsidR="006D59A2" w:rsidRPr="00461D2A" w14:paraId="01247F1A" w14:textId="77777777" w:rsidTr="00A845FD">
        <w:trPr>
          <w:trHeight w:val="501"/>
        </w:trPr>
        <w:tc>
          <w:tcPr>
            <w:tcW w:w="702" w:type="dxa"/>
          </w:tcPr>
          <w:p w14:paraId="1D2663E5" w14:textId="77777777" w:rsidR="006D59A2" w:rsidRPr="00461D2A" w:rsidRDefault="006D59A2" w:rsidP="00D07818">
            <w:pPr>
              <w:spacing w:line="360" w:lineRule="auto"/>
              <w:ind w:left="-108" w:right="-106"/>
              <w:jc w:val="center"/>
              <w:rPr>
                <w:rFonts w:ascii="Franklin Gothic Book" w:hAnsi="Franklin Gothic Book" w:cs="Arial"/>
                <w:lang w:val="el-GR"/>
              </w:rPr>
            </w:pPr>
          </w:p>
        </w:tc>
        <w:tc>
          <w:tcPr>
            <w:tcW w:w="1580" w:type="dxa"/>
          </w:tcPr>
          <w:p w14:paraId="64D310F2" w14:textId="77777777" w:rsidR="006D59A2" w:rsidRPr="00461D2A" w:rsidRDefault="006D59A2" w:rsidP="00D07818">
            <w:pPr>
              <w:spacing w:line="360" w:lineRule="auto"/>
              <w:ind w:left="-110" w:right="-80"/>
              <w:jc w:val="center"/>
              <w:rPr>
                <w:rFonts w:ascii="Franklin Gothic Book" w:hAnsi="Franklin Gothic Book" w:cs="Arial"/>
                <w:lang w:val="el-GR"/>
              </w:rPr>
            </w:pPr>
          </w:p>
        </w:tc>
        <w:tc>
          <w:tcPr>
            <w:tcW w:w="1667" w:type="dxa"/>
          </w:tcPr>
          <w:p w14:paraId="103DFC11" w14:textId="77777777" w:rsidR="006D59A2" w:rsidRPr="00461D2A" w:rsidRDefault="006D59A2" w:rsidP="00D07818">
            <w:pPr>
              <w:spacing w:line="360" w:lineRule="auto"/>
              <w:ind w:left="-108" w:right="-108"/>
              <w:jc w:val="center"/>
              <w:rPr>
                <w:rFonts w:ascii="Franklin Gothic Book" w:hAnsi="Franklin Gothic Book" w:cs="Arial"/>
                <w:lang w:val="el-GR"/>
              </w:rPr>
            </w:pPr>
          </w:p>
        </w:tc>
        <w:tc>
          <w:tcPr>
            <w:tcW w:w="2633" w:type="dxa"/>
          </w:tcPr>
          <w:p w14:paraId="34FBDE16" w14:textId="77777777" w:rsidR="006D59A2" w:rsidRPr="00461D2A" w:rsidRDefault="006D59A2" w:rsidP="00D07818">
            <w:pPr>
              <w:spacing w:line="360" w:lineRule="auto"/>
              <w:rPr>
                <w:rFonts w:ascii="Franklin Gothic Book" w:hAnsi="Franklin Gothic Book" w:cs="Arial"/>
                <w:lang w:val="el-GR"/>
              </w:rPr>
            </w:pPr>
          </w:p>
        </w:tc>
        <w:tc>
          <w:tcPr>
            <w:tcW w:w="2720" w:type="dxa"/>
          </w:tcPr>
          <w:p w14:paraId="3D83B787" w14:textId="77777777" w:rsidR="006D59A2" w:rsidRPr="00461D2A" w:rsidRDefault="006D59A2" w:rsidP="00D07818">
            <w:pPr>
              <w:spacing w:line="360" w:lineRule="auto"/>
              <w:rPr>
                <w:rFonts w:ascii="Franklin Gothic Book" w:hAnsi="Franklin Gothic Book" w:cs="Arial"/>
                <w:lang w:val="el-GR"/>
              </w:rPr>
            </w:pPr>
          </w:p>
        </w:tc>
      </w:tr>
      <w:tr w:rsidR="006D59A2" w:rsidRPr="00461D2A" w14:paraId="11098C0A" w14:textId="77777777" w:rsidTr="00A845FD">
        <w:trPr>
          <w:trHeight w:val="501"/>
        </w:trPr>
        <w:tc>
          <w:tcPr>
            <w:tcW w:w="702" w:type="dxa"/>
          </w:tcPr>
          <w:p w14:paraId="702CBFBD"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80" w:type="dxa"/>
          </w:tcPr>
          <w:p w14:paraId="7FC4B7CF" w14:textId="77777777" w:rsidR="006D59A2" w:rsidRPr="00461D2A" w:rsidRDefault="006D59A2" w:rsidP="00D07818">
            <w:pPr>
              <w:spacing w:line="360" w:lineRule="auto"/>
              <w:ind w:left="-110" w:right="-80"/>
              <w:jc w:val="center"/>
              <w:rPr>
                <w:rFonts w:ascii="Franklin Gothic Book" w:hAnsi="Franklin Gothic Book" w:cs="Arial"/>
              </w:rPr>
            </w:pPr>
          </w:p>
        </w:tc>
        <w:tc>
          <w:tcPr>
            <w:tcW w:w="1667" w:type="dxa"/>
          </w:tcPr>
          <w:p w14:paraId="38CC7936" w14:textId="77777777" w:rsidR="006D59A2" w:rsidRPr="00461D2A" w:rsidRDefault="006D59A2" w:rsidP="00D07818">
            <w:pPr>
              <w:spacing w:line="360" w:lineRule="auto"/>
              <w:ind w:left="-108" w:right="-108"/>
              <w:jc w:val="center"/>
              <w:rPr>
                <w:rFonts w:ascii="Franklin Gothic Book" w:hAnsi="Franklin Gothic Book" w:cs="Arial"/>
              </w:rPr>
            </w:pPr>
          </w:p>
        </w:tc>
        <w:tc>
          <w:tcPr>
            <w:tcW w:w="2633" w:type="dxa"/>
          </w:tcPr>
          <w:p w14:paraId="1752CD95" w14:textId="77777777" w:rsidR="006D59A2" w:rsidRPr="00461D2A" w:rsidRDefault="006D59A2" w:rsidP="00D07818">
            <w:pPr>
              <w:spacing w:line="360" w:lineRule="auto"/>
              <w:rPr>
                <w:rFonts w:ascii="Franklin Gothic Book" w:hAnsi="Franklin Gothic Book" w:cs="Arial"/>
              </w:rPr>
            </w:pPr>
          </w:p>
        </w:tc>
        <w:tc>
          <w:tcPr>
            <w:tcW w:w="2720" w:type="dxa"/>
          </w:tcPr>
          <w:p w14:paraId="5EA5931C" w14:textId="77777777" w:rsidR="006D59A2" w:rsidRPr="00461D2A" w:rsidRDefault="006D59A2" w:rsidP="00D07818">
            <w:pPr>
              <w:spacing w:line="360" w:lineRule="auto"/>
              <w:rPr>
                <w:rFonts w:ascii="Franklin Gothic Book" w:hAnsi="Franklin Gothic Book" w:cs="Arial"/>
              </w:rPr>
            </w:pPr>
          </w:p>
        </w:tc>
      </w:tr>
      <w:tr w:rsidR="006D59A2" w:rsidRPr="00461D2A" w14:paraId="19603AE9" w14:textId="77777777" w:rsidTr="00A845FD">
        <w:trPr>
          <w:trHeight w:val="501"/>
        </w:trPr>
        <w:tc>
          <w:tcPr>
            <w:tcW w:w="702" w:type="dxa"/>
          </w:tcPr>
          <w:p w14:paraId="364E2091"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80" w:type="dxa"/>
          </w:tcPr>
          <w:p w14:paraId="6E4438B5" w14:textId="77777777" w:rsidR="006D59A2" w:rsidRPr="00461D2A" w:rsidRDefault="006D59A2" w:rsidP="00D07818">
            <w:pPr>
              <w:spacing w:line="360" w:lineRule="auto"/>
              <w:ind w:left="-110" w:right="-80"/>
              <w:jc w:val="center"/>
              <w:rPr>
                <w:rFonts w:ascii="Franklin Gothic Book" w:hAnsi="Franklin Gothic Book" w:cs="Arial"/>
              </w:rPr>
            </w:pPr>
          </w:p>
        </w:tc>
        <w:tc>
          <w:tcPr>
            <w:tcW w:w="1667" w:type="dxa"/>
          </w:tcPr>
          <w:p w14:paraId="4A407662" w14:textId="77777777" w:rsidR="006D59A2" w:rsidRPr="00461D2A" w:rsidRDefault="006D59A2" w:rsidP="00D07818">
            <w:pPr>
              <w:spacing w:line="360" w:lineRule="auto"/>
              <w:ind w:left="-108" w:right="-108"/>
              <w:jc w:val="center"/>
              <w:rPr>
                <w:rFonts w:ascii="Franklin Gothic Book" w:hAnsi="Franklin Gothic Book" w:cs="Arial"/>
              </w:rPr>
            </w:pPr>
          </w:p>
        </w:tc>
        <w:tc>
          <w:tcPr>
            <w:tcW w:w="2633" w:type="dxa"/>
          </w:tcPr>
          <w:p w14:paraId="260A668B" w14:textId="77777777" w:rsidR="006D59A2" w:rsidRPr="00461D2A" w:rsidRDefault="006D59A2" w:rsidP="00D07818">
            <w:pPr>
              <w:spacing w:line="360" w:lineRule="auto"/>
              <w:rPr>
                <w:rFonts w:ascii="Franklin Gothic Book" w:hAnsi="Franklin Gothic Book" w:cs="Arial"/>
              </w:rPr>
            </w:pPr>
          </w:p>
        </w:tc>
        <w:tc>
          <w:tcPr>
            <w:tcW w:w="2720" w:type="dxa"/>
          </w:tcPr>
          <w:p w14:paraId="780CAD45" w14:textId="77777777" w:rsidR="006D59A2" w:rsidRPr="00461D2A" w:rsidRDefault="006D59A2" w:rsidP="00D07818">
            <w:pPr>
              <w:spacing w:line="360" w:lineRule="auto"/>
              <w:rPr>
                <w:rFonts w:ascii="Franklin Gothic Book" w:hAnsi="Franklin Gothic Book" w:cs="Arial"/>
              </w:rPr>
            </w:pPr>
          </w:p>
        </w:tc>
      </w:tr>
      <w:tr w:rsidR="006D59A2" w:rsidRPr="00461D2A" w14:paraId="6B31A7D2" w14:textId="77777777" w:rsidTr="00A845FD">
        <w:trPr>
          <w:trHeight w:val="501"/>
        </w:trPr>
        <w:tc>
          <w:tcPr>
            <w:tcW w:w="702" w:type="dxa"/>
          </w:tcPr>
          <w:p w14:paraId="1BC0C674"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80" w:type="dxa"/>
          </w:tcPr>
          <w:p w14:paraId="4D8A0065" w14:textId="77777777" w:rsidR="006D59A2" w:rsidRPr="00461D2A" w:rsidRDefault="006D59A2" w:rsidP="00D07818">
            <w:pPr>
              <w:spacing w:line="360" w:lineRule="auto"/>
              <w:ind w:left="-110" w:right="-80"/>
              <w:jc w:val="center"/>
              <w:rPr>
                <w:rFonts w:ascii="Franklin Gothic Book" w:hAnsi="Franklin Gothic Book" w:cs="Arial"/>
              </w:rPr>
            </w:pPr>
          </w:p>
        </w:tc>
        <w:tc>
          <w:tcPr>
            <w:tcW w:w="1667" w:type="dxa"/>
          </w:tcPr>
          <w:p w14:paraId="423DFBA2" w14:textId="77777777" w:rsidR="006D59A2" w:rsidRPr="00461D2A" w:rsidRDefault="006D59A2" w:rsidP="00D07818">
            <w:pPr>
              <w:spacing w:line="360" w:lineRule="auto"/>
              <w:ind w:left="-108" w:right="-108"/>
              <w:jc w:val="center"/>
              <w:rPr>
                <w:rFonts w:ascii="Franklin Gothic Book" w:hAnsi="Franklin Gothic Book" w:cs="Arial"/>
              </w:rPr>
            </w:pPr>
          </w:p>
        </w:tc>
        <w:tc>
          <w:tcPr>
            <w:tcW w:w="2633" w:type="dxa"/>
          </w:tcPr>
          <w:p w14:paraId="5EEB40A1" w14:textId="77777777" w:rsidR="006D59A2" w:rsidRPr="00461D2A" w:rsidRDefault="006D59A2" w:rsidP="00D07818">
            <w:pPr>
              <w:spacing w:line="360" w:lineRule="auto"/>
              <w:rPr>
                <w:rFonts w:ascii="Franklin Gothic Book" w:hAnsi="Franklin Gothic Book" w:cs="Arial"/>
              </w:rPr>
            </w:pPr>
          </w:p>
        </w:tc>
        <w:tc>
          <w:tcPr>
            <w:tcW w:w="2720" w:type="dxa"/>
          </w:tcPr>
          <w:p w14:paraId="021B44F9" w14:textId="77777777" w:rsidR="006D59A2" w:rsidRPr="00461D2A" w:rsidRDefault="006D59A2" w:rsidP="00D07818">
            <w:pPr>
              <w:spacing w:line="360" w:lineRule="auto"/>
              <w:rPr>
                <w:rFonts w:ascii="Franklin Gothic Book" w:hAnsi="Franklin Gothic Book" w:cs="Arial"/>
              </w:rPr>
            </w:pPr>
          </w:p>
        </w:tc>
      </w:tr>
      <w:tr w:rsidR="006D59A2" w:rsidRPr="00461D2A" w14:paraId="1252CDC1" w14:textId="77777777" w:rsidTr="00A845FD">
        <w:trPr>
          <w:trHeight w:val="501"/>
        </w:trPr>
        <w:tc>
          <w:tcPr>
            <w:tcW w:w="702" w:type="dxa"/>
          </w:tcPr>
          <w:p w14:paraId="6B00194D" w14:textId="77777777" w:rsidR="006D59A2" w:rsidRPr="00461D2A"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80" w:type="dxa"/>
          </w:tcPr>
          <w:p w14:paraId="7DD79308" w14:textId="77777777" w:rsidR="006D59A2" w:rsidRPr="00461D2A" w:rsidRDefault="006D59A2" w:rsidP="00D07818">
            <w:pPr>
              <w:spacing w:line="360" w:lineRule="auto"/>
              <w:ind w:left="-110" w:right="-80"/>
              <w:jc w:val="center"/>
              <w:rPr>
                <w:rFonts w:ascii="Franklin Gothic Book" w:hAnsi="Franklin Gothic Book" w:cs="Arial"/>
              </w:rPr>
            </w:pPr>
          </w:p>
        </w:tc>
        <w:tc>
          <w:tcPr>
            <w:tcW w:w="1667" w:type="dxa"/>
          </w:tcPr>
          <w:p w14:paraId="5230A80B" w14:textId="77777777" w:rsidR="006D59A2" w:rsidRPr="00461D2A" w:rsidRDefault="006D59A2" w:rsidP="00D07818">
            <w:pPr>
              <w:spacing w:line="360" w:lineRule="auto"/>
              <w:ind w:left="-108" w:right="-108"/>
              <w:jc w:val="center"/>
              <w:rPr>
                <w:rFonts w:ascii="Franklin Gothic Book" w:hAnsi="Franklin Gothic Book" w:cs="Arial"/>
              </w:rPr>
            </w:pPr>
          </w:p>
        </w:tc>
        <w:tc>
          <w:tcPr>
            <w:tcW w:w="2633" w:type="dxa"/>
          </w:tcPr>
          <w:p w14:paraId="2FAB9DDE" w14:textId="77777777" w:rsidR="006D59A2" w:rsidRPr="00461D2A" w:rsidRDefault="006D59A2" w:rsidP="00D07818">
            <w:pPr>
              <w:spacing w:line="360" w:lineRule="auto"/>
              <w:rPr>
                <w:rFonts w:ascii="Franklin Gothic Book" w:hAnsi="Franklin Gothic Book" w:cs="Arial"/>
              </w:rPr>
            </w:pPr>
          </w:p>
        </w:tc>
        <w:tc>
          <w:tcPr>
            <w:tcW w:w="2720" w:type="dxa"/>
          </w:tcPr>
          <w:p w14:paraId="65D40864" w14:textId="77777777" w:rsidR="006D59A2" w:rsidRPr="00461D2A" w:rsidRDefault="006D59A2" w:rsidP="00D07818">
            <w:pPr>
              <w:spacing w:line="360" w:lineRule="auto"/>
              <w:rPr>
                <w:rFonts w:ascii="Franklin Gothic Book" w:hAnsi="Franklin Gothic Book" w:cs="Arial"/>
              </w:rPr>
            </w:pPr>
          </w:p>
        </w:tc>
      </w:tr>
      <w:tr w:rsidR="006D59A2" w:rsidRPr="00461D2A" w14:paraId="419DAA92" w14:textId="77777777" w:rsidTr="00A845FD">
        <w:trPr>
          <w:trHeight w:val="501"/>
        </w:trPr>
        <w:tc>
          <w:tcPr>
            <w:tcW w:w="702" w:type="dxa"/>
          </w:tcPr>
          <w:p w14:paraId="0DAC2E66" w14:textId="77777777" w:rsidR="006D59A2"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80" w:type="dxa"/>
          </w:tcPr>
          <w:p w14:paraId="217CA4E5" w14:textId="77777777" w:rsidR="006D59A2" w:rsidRPr="00461D2A" w:rsidRDefault="006D59A2" w:rsidP="00D07818">
            <w:pPr>
              <w:spacing w:line="360" w:lineRule="auto"/>
              <w:ind w:left="-110" w:right="-80"/>
              <w:jc w:val="center"/>
              <w:rPr>
                <w:rFonts w:ascii="Franklin Gothic Book" w:hAnsi="Franklin Gothic Book" w:cs="Arial"/>
              </w:rPr>
            </w:pPr>
          </w:p>
        </w:tc>
        <w:tc>
          <w:tcPr>
            <w:tcW w:w="1667" w:type="dxa"/>
          </w:tcPr>
          <w:p w14:paraId="45CEB49E" w14:textId="77777777" w:rsidR="006D59A2" w:rsidRPr="00461D2A" w:rsidRDefault="006D59A2" w:rsidP="00D07818">
            <w:pPr>
              <w:spacing w:line="360" w:lineRule="auto"/>
              <w:ind w:left="-108" w:right="-108"/>
              <w:jc w:val="center"/>
              <w:rPr>
                <w:rFonts w:ascii="Franklin Gothic Book" w:hAnsi="Franklin Gothic Book" w:cs="Arial"/>
              </w:rPr>
            </w:pPr>
          </w:p>
        </w:tc>
        <w:tc>
          <w:tcPr>
            <w:tcW w:w="2633" w:type="dxa"/>
          </w:tcPr>
          <w:p w14:paraId="25F3D98E" w14:textId="77777777" w:rsidR="006D59A2" w:rsidRPr="00461D2A" w:rsidRDefault="006D59A2" w:rsidP="00D07818">
            <w:pPr>
              <w:spacing w:line="360" w:lineRule="auto"/>
              <w:rPr>
                <w:rFonts w:ascii="Franklin Gothic Book" w:hAnsi="Franklin Gothic Book" w:cs="Arial"/>
              </w:rPr>
            </w:pPr>
          </w:p>
        </w:tc>
        <w:tc>
          <w:tcPr>
            <w:tcW w:w="2720" w:type="dxa"/>
          </w:tcPr>
          <w:p w14:paraId="16EDF35B" w14:textId="77777777" w:rsidR="006D59A2" w:rsidRPr="00461D2A" w:rsidRDefault="006D59A2" w:rsidP="00D07818">
            <w:pPr>
              <w:spacing w:line="360" w:lineRule="auto"/>
              <w:rPr>
                <w:rFonts w:ascii="Franklin Gothic Book" w:hAnsi="Franklin Gothic Book" w:cs="Arial"/>
              </w:rPr>
            </w:pPr>
          </w:p>
        </w:tc>
      </w:tr>
    </w:tbl>
    <w:p w14:paraId="58A58BF0" w14:textId="77777777" w:rsidR="006D59A2" w:rsidRPr="00461D2A" w:rsidRDefault="006D59A2" w:rsidP="006D59A2">
      <w:pPr>
        <w:ind w:left="-450" w:right="-630"/>
        <w:rPr>
          <w:rFonts w:ascii="Franklin Gothic Book" w:hAnsi="Franklin Gothic Book" w:cs="Arial"/>
          <w:sz w:val="22"/>
          <w:szCs w:val="22"/>
          <w:lang w:val="el-GR"/>
        </w:rPr>
      </w:pPr>
    </w:p>
    <w:p w14:paraId="61F65B6A" w14:textId="77777777" w:rsidR="006D59A2"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xml:space="preserve"> 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αριθ. </w:t>
      </w:r>
      <w:r>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ο</w:t>
      </w:r>
      <w:r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1408/2013,</w:t>
      </w:r>
      <w:r w:rsidRPr="00461D2A">
        <w:rPr>
          <w:rFonts w:ascii="Franklin Gothic Book" w:hAnsi="Franklin Gothic Book" w:cs="Arial"/>
          <w:bCs/>
          <w:sz w:val="22"/>
          <w:szCs w:val="22"/>
          <w:lang w:val="el-GR"/>
        </w:rPr>
        <w:t xml:space="preserve"> ο</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Κανονισμός (ΕΚ) αριθ. 875/2007</w:t>
      </w:r>
      <w:r w:rsidR="00E363D4">
        <w:rPr>
          <w:rFonts w:ascii="Franklin Gothic Book" w:hAnsi="Franklin Gothic Book" w:cs="Arial"/>
          <w:bCs/>
          <w:sz w:val="22"/>
          <w:szCs w:val="22"/>
          <w:lang w:val="el-GR"/>
        </w:rPr>
        <w:t xml:space="preserve"> και ο Κανονισμός (ΕΕ</w:t>
      </w:r>
      <w:r>
        <w:rPr>
          <w:rFonts w:ascii="Franklin Gothic Book" w:hAnsi="Franklin Gothic Book" w:cs="Arial"/>
          <w:bCs/>
          <w:sz w:val="22"/>
          <w:szCs w:val="22"/>
          <w:lang w:val="el-GR"/>
        </w:rPr>
        <w:t>) 360/2012</w:t>
      </w:r>
      <w:r w:rsidRPr="00461D2A">
        <w:rPr>
          <w:rFonts w:ascii="Franklin Gothic Book" w:hAnsi="Franklin Gothic Book" w:cs="Arial"/>
          <w:bCs/>
          <w:sz w:val="22"/>
          <w:szCs w:val="22"/>
          <w:lang w:val="el-GR"/>
        </w:rPr>
        <w:t>, ανάλογα με την περίπτωση,</w:t>
      </w:r>
      <w:r w:rsidRPr="00461D2A">
        <w:rPr>
          <w:rFonts w:ascii="Franklin Gothic Book" w:hAnsi="Franklin Gothic Book"/>
          <w:b/>
          <w:bCs/>
          <w:sz w:val="22"/>
          <w:szCs w:val="22"/>
          <w:lang w:val="el-GR"/>
        </w:rPr>
        <w:t xml:space="preserve"> </w:t>
      </w:r>
      <w:r w:rsidRPr="00461D2A">
        <w:rPr>
          <w:rFonts w:ascii="Franklin Gothic Book" w:hAnsi="Franklin Gothic Book" w:cs="Arial"/>
          <w:sz w:val="22"/>
          <w:szCs w:val="22"/>
          <w:lang w:val="el-GR"/>
        </w:rPr>
        <w:t>κατά τα τελευταία τρία οικονομικά έτη</w:t>
      </w:r>
      <w:r w:rsidRPr="00461D2A">
        <w:rPr>
          <w:rStyle w:val="FootnoteReference"/>
          <w:rFonts w:ascii="Franklin Gothic Book" w:hAnsi="Franklin Gothic Book" w:cs="Arial"/>
          <w:b/>
          <w:sz w:val="22"/>
          <w:szCs w:val="22"/>
          <w:lang w:val="el-GR"/>
        </w:rPr>
        <w:footnoteReference w:id="7"/>
      </w:r>
      <w:r w:rsidRPr="00461D2A">
        <w:rPr>
          <w:rFonts w:ascii="Franklin Gothic Book" w:hAnsi="Franklin Gothic Book" w:cs="Arial"/>
          <w:sz w:val="22"/>
          <w:szCs w:val="22"/>
          <w:lang w:val="el-GR"/>
        </w:rPr>
        <w:t>.</w:t>
      </w:r>
    </w:p>
    <w:p w14:paraId="431DDA8F" w14:textId="77777777" w:rsidR="006D59A2" w:rsidRPr="00461D2A" w:rsidRDefault="006D59A2" w:rsidP="006D59A2">
      <w:pPr>
        <w:ind w:left="-450" w:right="-630"/>
        <w:rPr>
          <w:rFonts w:ascii="Franklin Gothic Book" w:hAnsi="Franklin Gothic Book" w:cs="Arial"/>
          <w:sz w:val="22"/>
          <w:szCs w:val="22"/>
          <w:lang w:val="el-GR"/>
        </w:rPr>
      </w:pPr>
    </w:p>
    <w:p w14:paraId="6B566CC0"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6D96E28E" w14:textId="77777777" w:rsidR="006D59A2" w:rsidRDefault="006D59A2" w:rsidP="006D59A2">
      <w:pPr>
        <w:spacing w:line="360" w:lineRule="auto"/>
        <w:ind w:right="-630"/>
        <w:rPr>
          <w:rFonts w:ascii="Franklin Gothic Book" w:hAnsi="Franklin Gothic Book" w:cs="Arial"/>
          <w:sz w:val="22"/>
          <w:szCs w:val="22"/>
          <w:lang w:val="el-GR"/>
        </w:rPr>
      </w:pPr>
    </w:p>
    <w:p w14:paraId="507E5580" w14:textId="77777777"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19A2E957" w14:textId="77777777" w:rsidR="006D59A2" w:rsidRDefault="006D59A2" w:rsidP="006D59A2">
      <w:pPr>
        <w:ind w:left="-450" w:right="-630"/>
        <w:rPr>
          <w:rFonts w:ascii="Franklin Gothic Book" w:hAnsi="Franklin Gothic Book" w:cs="Arial"/>
          <w:b/>
          <w:sz w:val="20"/>
          <w:szCs w:val="20"/>
          <w:lang w:val="el-GR"/>
        </w:rPr>
      </w:pPr>
    </w:p>
    <w:p w14:paraId="19DE8048" w14:textId="77777777" w:rsidR="006D59A2" w:rsidRDefault="006D59A2" w:rsidP="006D59A2">
      <w:pPr>
        <w:ind w:left="-450" w:right="-630"/>
        <w:rPr>
          <w:rFonts w:ascii="Franklin Gothic Book" w:hAnsi="Franklin Gothic Book" w:cs="Arial"/>
          <w:b/>
          <w:sz w:val="20"/>
          <w:szCs w:val="20"/>
          <w:lang w:val="el-GR"/>
        </w:rPr>
      </w:pPr>
    </w:p>
    <w:p w14:paraId="07EBFD30" w14:textId="77777777"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lang w:val="el-GR"/>
        </w:rPr>
        <w:t xml:space="preserve">    </w:t>
      </w:r>
      <w:r>
        <w:rPr>
          <w:rFonts w:ascii="Franklin Gothic Book" w:hAnsi="Franklin Gothic Book" w:cs="Arial"/>
          <w:b/>
          <w:sz w:val="20"/>
          <w:szCs w:val="20"/>
          <w:u w:val="single"/>
          <w:lang w:val="el-GR"/>
        </w:rPr>
        <w:t xml:space="preserve"> </w:t>
      </w:r>
      <w:r w:rsidRPr="003B158E">
        <w:rPr>
          <w:rFonts w:ascii="Franklin Gothic Book" w:hAnsi="Franklin Gothic Book" w:cs="Arial"/>
          <w:b/>
          <w:sz w:val="20"/>
          <w:szCs w:val="20"/>
          <w:u w:val="single"/>
          <w:lang w:val="el-GR"/>
        </w:rPr>
        <w:t>Σημειώσεις:</w:t>
      </w:r>
    </w:p>
    <w:p w14:paraId="035CC24E"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1896CFBA" w14:textId="77777777" w:rsidR="006D59A2" w:rsidRPr="000B5E75"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θ. 875/2007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6CABDE8C"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1407/2013 της Επιτροπής της 18ης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0B5E75">
        <w:rPr>
          <w:rFonts w:ascii="Arial" w:eastAsia="Calibri" w:hAnsi="Arial" w:cs="Arial"/>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188581BF" w14:textId="77777777" w:rsidR="006D59A2" w:rsidRPr="00024108" w:rsidRDefault="000B5E75" w:rsidP="006D59A2">
      <w:pPr>
        <w:numPr>
          <w:ilvl w:val="0"/>
          <w:numId w:val="1"/>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1408/2013 της Επιτροπής της 18ής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νος σημασίας («de minimis»)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Pr>
          <w:rFonts w:ascii="Arial" w:eastAsia="Calibri" w:hAnsi="Arial" w:cs="Arial"/>
          <w:sz w:val="20"/>
          <w:szCs w:val="20"/>
          <w:lang w:val="el-GR"/>
        </w:rPr>
        <w:t>15.000</w:t>
      </w:r>
      <w:r w:rsidR="006D59A2" w:rsidRPr="000B5E75">
        <w:rPr>
          <w:rFonts w:ascii="Arial" w:eastAsia="Calibri" w:hAnsi="Arial" w:cs="Arial"/>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szCs w:val="20"/>
          <w:lang w:val="el-GR"/>
        </w:rPr>
        <w:t>7.060.000</w:t>
      </w:r>
      <w:r w:rsidR="006D59A2" w:rsidRPr="00024108">
        <w:rPr>
          <w:rFonts w:ascii="Arial" w:eastAsia="Calibri" w:hAnsi="Arial" w:cs="Arial"/>
          <w:sz w:val="20"/>
          <w:szCs w:val="20"/>
          <w:lang w:val="el-GR"/>
        </w:rPr>
        <w:t xml:space="preserve"> ευρώ. </w:t>
      </w:r>
    </w:p>
    <w:p w14:paraId="54CF2A9E" w14:textId="77777777" w:rsidR="000B5E75" w:rsidRPr="000B5E75" w:rsidRDefault="006D59A2" w:rsidP="000B5E75">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(ΕΚ) αριθ. 875/2007 της Επιτροπής της 24</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ascii="Tahoma" w:eastAsia="Calibri" w:hAnsi="Tahoma" w:cs="Tahoma"/>
          <w:sz w:val="20"/>
          <w:szCs w:val="20"/>
          <w:lang w:val="el-GR"/>
        </w:rPr>
        <w:t xml:space="preserve">1.562.000 </w:t>
      </w:r>
      <w:r w:rsidRPr="00024108">
        <w:rPr>
          <w:rFonts w:ascii="Arial" w:eastAsia="Calibri" w:hAnsi="Arial" w:cs="Arial"/>
          <w:sz w:val="20"/>
          <w:szCs w:val="20"/>
          <w:lang w:val="el-GR"/>
        </w:rPr>
        <w:t xml:space="preserve"> ευρώ.</w:t>
      </w:r>
    </w:p>
    <w:p w14:paraId="2AA2CC03"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(ΕΚ) αριθ. 875/2007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0B5E75">
        <w:rPr>
          <w:rFonts w:ascii="Arial" w:eastAsia="Calibri" w:hAnsi="Arial" w:cs="Arial"/>
          <w:bCs/>
          <w:sz w:val="20"/>
          <w:szCs w:val="20"/>
          <w:lang w:val="el-GR"/>
        </w:rPr>
        <w:t>1408/2013</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Pr="00024108">
        <w:rPr>
          <w:rFonts w:ascii="Arial" w:eastAsia="Calibri" w:hAnsi="Arial" w:cs="Arial"/>
          <w:bCs/>
          <w:sz w:val="20"/>
          <w:szCs w:val="20"/>
          <w:lang w:val="el-GR"/>
        </w:rPr>
        <w:lastRenderedPageBreak/>
        <w:t>4 και 5 των περί Ελέγχου των Κρατικών  Ενισχύσεων (Ενισχύσεις Ήσσονος Σημασίας) Κανονισμών του 2009.</w:t>
      </w:r>
    </w:p>
    <w:p w14:paraId="4279560C"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 (ΕΕ) αριθ. 360/2012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3E6E4B9" w14:textId="77777777" w:rsidR="006D59A2" w:rsidRPr="00471080"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0BE1694C" w14:textId="77777777" w:rsidR="006D59A2" w:rsidRDefault="006D59A2" w:rsidP="006D59A2">
      <w:pPr>
        <w:spacing w:after="200" w:line="276" w:lineRule="auto"/>
        <w:ind w:right="-630"/>
        <w:jc w:val="both"/>
        <w:rPr>
          <w:rFonts w:ascii="Arial" w:eastAsia="Calibri" w:hAnsi="Arial" w:cs="Arial"/>
          <w:bCs/>
          <w:sz w:val="20"/>
          <w:szCs w:val="20"/>
          <w:lang w:val="el-GR"/>
        </w:rPr>
      </w:pPr>
    </w:p>
    <w:p w14:paraId="61914526" w14:textId="77777777" w:rsidR="00E747C9" w:rsidRPr="006D59A2" w:rsidRDefault="00E747C9">
      <w:pPr>
        <w:rPr>
          <w:lang w:val="el-GR"/>
        </w:rPr>
      </w:pPr>
    </w:p>
    <w:sectPr w:rsidR="00E747C9" w:rsidRPr="006D59A2" w:rsidSect="00E747C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1599" w14:textId="77777777" w:rsidR="006B770E" w:rsidRDefault="006B770E" w:rsidP="006D59A2">
      <w:r>
        <w:separator/>
      </w:r>
    </w:p>
  </w:endnote>
  <w:endnote w:type="continuationSeparator" w:id="0">
    <w:p w14:paraId="0AA1EC33" w14:textId="77777777" w:rsidR="006B770E" w:rsidRDefault="006B770E"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5144" w14:textId="77777777" w:rsidR="006B770E" w:rsidRDefault="006B770E" w:rsidP="006D59A2">
      <w:r>
        <w:separator/>
      </w:r>
    </w:p>
  </w:footnote>
  <w:footnote w:type="continuationSeparator" w:id="0">
    <w:p w14:paraId="4CBACB54" w14:textId="77777777" w:rsidR="006B770E" w:rsidRDefault="006B770E" w:rsidP="006D59A2">
      <w:r>
        <w:continuationSeparator/>
      </w:r>
    </w:p>
  </w:footnote>
  <w:footnote w:id="1">
    <w:p w14:paraId="2EB7F696"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627BA8D0"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3D0828FA" w14:textId="77777777"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F5723D" w:rsidRPr="00F5723D">
        <w:rPr>
          <w:rFonts w:ascii="Franklin Gothic Book" w:hAnsi="Franklin Gothic Book" w:cs="Arial"/>
          <w:sz w:val="18"/>
          <w:szCs w:val="18"/>
          <w:lang w:val="el-GR"/>
        </w:rPr>
        <w:t xml:space="preserve"> </w:t>
      </w:r>
      <w:r w:rsidR="00F5723D">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sidR="00F5723D">
        <w:rPr>
          <w:rFonts w:ascii="Franklin Gothic Book" w:hAnsi="Franklin Gothic Book" w:cs="Arial"/>
          <w:sz w:val="18"/>
          <w:szCs w:val="18"/>
          <w:lang w:val="el-GR"/>
        </w:rPr>
        <w:t>5</w:t>
      </w:r>
      <w:r w:rsidRPr="008C1105">
        <w:rPr>
          <w:rFonts w:ascii="Franklin Gothic Book" w:hAnsi="Franklin Gothic Book" w:cs="Arial"/>
          <w:sz w:val="18"/>
          <w:szCs w:val="18"/>
          <w:lang w:val="el-GR"/>
        </w:rPr>
        <w:t>) του Κανονισμού (ΕΚ) αριθ. 875/2007</w:t>
      </w:r>
      <w:r w:rsidR="004B0AAF">
        <w:rPr>
          <w:rFonts w:ascii="Franklin Gothic Book" w:hAnsi="Franklin Gothic Book" w:cs="Arial"/>
          <w:sz w:val="18"/>
          <w:szCs w:val="18"/>
          <w:lang w:val="el-GR"/>
        </w:rPr>
        <w:t xml:space="preserve">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14:paraId="7D18CA7F"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3B1D5582"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6F66414D" w14:textId="77777777"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40E42873" w14:textId="77777777"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 Κανονισμού (ΕΕ) 1408/2013 και του Κα</w:t>
      </w:r>
      <w:r w:rsidR="006867C7">
        <w:rPr>
          <w:rFonts w:ascii="Franklin Gothic Book" w:hAnsi="Franklin Gothic Book" w:cs="Arial"/>
          <w:sz w:val="18"/>
          <w:szCs w:val="18"/>
          <w:lang w:val="el-GR"/>
        </w:rPr>
        <w:t>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0BF098D3" w14:textId="77777777"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κατ’ανάγκην συγκεκριμένη ημερομηνία.</w:t>
      </w:r>
    </w:p>
  </w:footnote>
  <w:footnote w:id="7">
    <w:p w14:paraId="28239059"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77657AEC" w14:textId="77777777" w:rsidR="006D59A2" w:rsidRPr="008C1105" w:rsidRDefault="006D59A2" w:rsidP="006D59A2">
      <w:pPr>
        <w:pStyle w:val="FootnoteText"/>
        <w:ind w:left="-450"/>
        <w:rPr>
          <w:rFonts w:ascii="Franklin Gothic Book" w:hAnsi="Franklin Gothic Book" w:cs="Arial"/>
          <w:sz w:val="18"/>
          <w:szCs w:val="18"/>
          <w:lang w:val="el-GR"/>
        </w:rPr>
      </w:pPr>
    </w:p>
    <w:p w14:paraId="0B29B2B6" w14:textId="77777777" w:rsidR="006D59A2" w:rsidRPr="00A07485" w:rsidRDefault="006D59A2" w:rsidP="006D59A2">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910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524BE"/>
    <w:rsid w:val="000B5E75"/>
    <w:rsid w:val="000F2226"/>
    <w:rsid w:val="004B0AAF"/>
    <w:rsid w:val="00686745"/>
    <w:rsid w:val="006867C7"/>
    <w:rsid w:val="006B770E"/>
    <w:rsid w:val="006C43F8"/>
    <w:rsid w:val="006D59A2"/>
    <w:rsid w:val="00792F1D"/>
    <w:rsid w:val="007C69EF"/>
    <w:rsid w:val="008F4A0E"/>
    <w:rsid w:val="009C68AF"/>
    <w:rsid w:val="009E726C"/>
    <w:rsid w:val="00A65EFD"/>
    <w:rsid w:val="00A845FD"/>
    <w:rsid w:val="00AB1180"/>
    <w:rsid w:val="00B234C0"/>
    <w:rsid w:val="00BB453D"/>
    <w:rsid w:val="00E363D4"/>
    <w:rsid w:val="00E747C9"/>
    <w:rsid w:val="00EC3B20"/>
    <w:rsid w:val="00F5723D"/>
    <w:rsid w:val="00F8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C2CA"/>
  <w15:docId w15:val="{98697285-DEC0-4161-B2C0-6AA2B31D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Marinos Portokallides</cp:lastModifiedBy>
  <cp:revision>5</cp:revision>
  <cp:lastPrinted>2014-02-12T08:48:00Z</cp:lastPrinted>
  <dcterms:created xsi:type="dcterms:W3CDTF">2022-06-17T07:48:00Z</dcterms:created>
  <dcterms:modified xsi:type="dcterms:W3CDTF">2023-06-26T06:45:00Z</dcterms:modified>
</cp:coreProperties>
</file>